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29812" w14:textId="77777777" w:rsidR="00277AFC" w:rsidRPr="00E836A2" w:rsidRDefault="00277AFC" w:rsidP="00277AFC">
      <w:bookmarkStart w:id="0" w:name="_GoBack"/>
      <w:bookmarkEnd w:id="0"/>
    </w:p>
    <w:p w14:paraId="3390B53E" w14:textId="77777777" w:rsidR="00277AFC" w:rsidRPr="00E836A2" w:rsidRDefault="00277AFC" w:rsidP="00277AFC"/>
    <w:p w14:paraId="5185E908" w14:textId="77777777" w:rsidR="00277AFC" w:rsidRPr="00E836A2" w:rsidRDefault="00277AFC" w:rsidP="00277AFC"/>
    <w:p w14:paraId="1949CC1F" w14:textId="77777777" w:rsidR="00277AFC" w:rsidRDefault="00277AFC" w:rsidP="00277AFC">
      <w:pPr>
        <w:rPr>
          <w:sz w:val="32"/>
          <w:szCs w:val="32"/>
        </w:rPr>
      </w:pPr>
      <w:r>
        <w:rPr>
          <w:sz w:val="32"/>
          <w:szCs w:val="32"/>
        </w:rPr>
        <w:t>Marktconsultatiedocument</w:t>
      </w:r>
    </w:p>
    <w:p w14:paraId="3F289089" w14:textId="77777777" w:rsidR="00277AFC" w:rsidRDefault="00277AFC" w:rsidP="00277AFC">
      <w:pPr>
        <w:rPr>
          <w:sz w:val="32"/>
          <w:szCs w:val="32"/>
        </w:rPr>
      </w:pPr>
    </w:p>
    <w:p w14:paraId="123DB85B" w14:textId="1CFB5B28" w:rsidR="00277AFC" w:rsidRPr="00BB6A17" w:rsidRDefault="00A13FB3" w:rsidP="00277AFC">
      <w:pPr>
        <w:rPr>
          <w:sz w:val="32"/>
          <w:szCs w:val="32"/>
        </w:rPr>
      </w:pPr>
      <w:r>
        <w:rPr>
          <w:sz w:val="32"/>
          <w:szCs w:val="32"/>
        </w:rPr>
        <w:t>C</w:t>
      </w:r>
      <w:r w:rsidR="00C64130">
        <w:rPr>
          <w:sz w:val="32"/>
          <w:szCs w:val="32"/>
        </w:rPr>
        <w:t xml:space="preserve">irculaire kantoorartikelen </w:t>
      </w:r>
    </w:p>
    <w:p w14:paraId="64D633B4" w14:textId="77777777" w:rsidR="00277AFC" w:rsidRDefault="00277AFC" w:rsidP="00277AFC"/>
    <w:p w14:paraId="088A6686" w14:textId="77777777" w:rsidR="00277AFC" w:rsidRDefault="00277AFC" w:rsidP="00277AFC"/>
    <w:p w14:paraId="408BC5E5" w14:textId="77777777" w:rsidR="00277AFC" w:rsidRDefault="00277AFC" w:rsidP="00277AFC"/>
    <w:p w14:paraId="4D33CA44" w14:textId="77777777" w:rsidR="00277AFC" w:rsidRDefault="00277AFC" w:rsidP="00277AFC"/>
    <w:p w14:paraId="56E37801" w14:textId="77777777" w:rsidR="00277AFC" w:rsidRDefault="00277AFC" w:rsidP="00277AFC"/>
    <w:tbl>
      <w:tblPr>
        <w:tblpPr w:leftFromText="180" w:rightFromText="180" w:vertAnchor="text" w:horzAnchor="margin" w:tblpY="7570"/>
        <w:tblW w:w="0" w:type="auto"/>
        <w:tblLayout w:type="fixed"/>
        <w:tblLook w:val="0000" w:firstRow="0" w:lastRow="0" w:firstColumn="0" w:lastColumn="0" w:noHBand="0" w:noVBand="0"/>
      </w:tblPr>
      <w:tblGrid>
        <w:gridCol w:w="2093"/>
        <w:gridCol w:w="6343"/>
      </w:tblGrid>
      <w:tr w:rsidR="00C64130" w14:paraId="2897E17D" w14:textId="77777777" w:rsidTr="1671FB70">
        <w:trPr>
          <w:trHeight w:val="142"/>
        </w:trPr>
        <w:tc>
          <w:tcPr>
            <w:tcW w:w="2093" w:type="dxa"/>
          </w:tcPr>
          <w:p w14:paraId="6F7FAE61" w14:textId="77777777" w:rsidR="00C64130" w:rsidRDefault="00C64130" w:rsidP="00C64130">
            <w:pPr>
              <w:rPr>
                <w:b/>
                <w:bCs/>
              </w:rPr>
            </w:pPr>
            <w:r>
              <w:rPr>
                <w:b/>
                <w:bCs/>
              </w:rPr>
              <w:t>Uitgegeven door:</w:t>
            </w:r>
          </w:p>
        </w:tc>
        <w:tc>
          <w:tcPr>
            <w:tcW w:w="6343" w:type="dxa"/>
          </w:tcPr>
          <w:p w14:paraId="1051AE49" w14:textId="77777777" w:rsidR="00C64130" w:rsidRDefault="00C64130" w:rsidP="00C64130">
            <w:r>
              <w:t>Instituut Fysieke Veiligheid (IFV)</w:t>
            </w:r>
          </w:p>
        </w:tc>
      </w:tr>
      <w:tr w:rsidR="00C64130" w14:paraId="2E7009DC" w14:textId="77777777" w:rsidTr="1671FB70">
        <w:tc>
          <w:tcPr>
            <w:tcW w:w="2093" w:type="dxa"/>
          </w:tcPr>
          <w:p w14:paraId="65B25060" w14:textId="77777777" w:rsidR="00C64130" w:rsidRDefault="00C64130" w:rsidP="00C64130">
            <w:pPr>
              <w:rPr>
                <w:b/>
                <w:bCs/>
              </w:rPr>
            </w:pPr>
            <w:r>
              <w:rPr>
                <w:b/>
                <w:bCs/>
              </w:rPr>
              <w:t>Samenstelling:</w:t>
            </w:r>
          </w:p>
        </w:tc>
        <w:tc>
          <w:tcPr>
            <w:tcW w:w="6343" w:type="dxa"/>
          </w:tcPr>
          <w:p w14:paraId="04C25629" w14:textId="77777777" w:rsidR="00C64130" w:rsidRDefault="00C64130" w:rsidP="00C64130">
            <w:r>
              <w:t>Marion de Heer</w:t>
            </w:r>
          </w:p>
        </w:tc>
      </w:tr>
      <w:tr w:rsidR="00C64130" w14:paraId="0D5C9199" w14:textId="77777777" w:rsidTr="1671FB70">
        <w:tc>
          <w:tcPr>
            <w:tcW w:w="2093" w:type="dxa"/>
          </w:tcPr>
          <w:p w14:paraId="1B3701C9" w14:textId="77777777" w:rsidR="00C64130" w:rsidRDefault="00C64130" w:rsidP="00C64130">
            <w:pPr>
              <w:rPr>
                <w:b/>
                <w:bCs/>
              </w:rPr>
            </w:pPr>
            <w:r>
              <w:rPr>
                <w:b/>
                <w:bCs/>
              </w:rPr>
              <w:t>Begeleiding:</w:t>
            </w:r>
          </w:p>
        </w:tc>
        <w:tc>
          <w:tcPr>
            <w:tcW w:w="6343" w:type="dxa"/>
          </w:tcPr>
          <w:p w14:paraId="284C2CBA" w14:textId="334550F7" w:rsidR="00C64130" w:rsidRDefault="00C64130" w:rsidP="00C64130">
            <w:r>
              <w:t xml:space="preserve">Projectgroep circulaire kantoorartikelen </w:t>
            </w:r>
          </w:p>
        </w:tc>
      </w:tr>
      <w:tr w:rsidR="00C64130" w14:paraId="4FC40DBA" w14:textId="77777777" w:rsidTr="1671FB70">
        <w:tc>
          <w:tcPr>
            <w:tcW w:w="2093" w:type="dxa"/>
          </w:tcPr>
          <w:p w14:paraId="334A4CA3" w14:textId="77777777" w:rsidR="00C64130" w:rsidRDefault="00C64130" w:rsidP="00C64130">
            <w:pPr>
              <w:rPr>
                <w:b/>
                <w:bCs/>
              </w:rPr>
            </w:pPr>
          </w:p>
        </w:tc>
        <w:tc>
          <w:tcPr>
            <w:tcW w:w="6343" w:type="dxa"/>
          </w:tcPr>
          <w:p w14:paraId="446AC994" w14:textId="77777777" w:rsidR="00C64130" w:rsidRPr="00DB43A0" w:rsidRDefault="00C64130" w:rsidP="00C64130">
            <w:pPr>
              <w:rPr>
                <w:i/>
              </w:rPr>
            </w:pPr>
          </w:p>
        </w:tc>
      </w:tr>
      <w:tr w:rsidR="00C64130" w14:paraId="681445AB" w14:textId="77777777" w:rsidTr="1671FB70">
        <w:tc>
          <w:tcPr>
            <w:tcW w:w="2093" w:type="dxa"/>
          </w:tcPr>
          <w:p w14:paraId="2F4F860B" w14:textId="77777777" w:rsidR="00C64130" w:rsidRDefault="00C64130" w:rsidP="00C64130">
            <w:pPr>
              <w:rPr>
                <w:b/>
                <w:bCs/>
              </w:rPr>
            </w:pPr>
          </w:p>
        </w:tc>
        <w:tc>
          <w:tcPr>
            <w:tcW w:w="6343" w:type="dxa"/>
          </w:tcPr>
          <w:p w14:paraId="18D615F0" w14:textId="77777777" w:rsidR="00C64130" w:rsidRPr="00DB43A0" w:rsidRDefault="00C64130" w:rsidP="00C64130">
            <w:pPr>
              <w:rPr>
                <w:i/>
              </w:rPr>
            </w:pPr>
          </w:p>
        </w:tc>
      </w:tr>
      <w:tr w:rsidR="00C64130" w14:paraId="06F475C7" w14:textId="77777777" w:rsidTr="1671FB70">
        <w:tc>
          <w:tcPr>
            <w:tcW w:w="2093" w:type="dxa"/>
          </w:tcPr>
          <w:p w14:paraId="6CC194C6" w14:textId="77777777" w:rsidR="00C64130" w:rsidRDefault="00C64130" w:rsidP="00C64130">
            <w:pPr>
              <w:rPr>
                <w:b/>
                <w:bCs/>
              </w:rPr>
            </w:pPr>
            <w:r>
              <w:rPr>
                <w:b/>
                <w:bCs/>
              </w:rPr>
              <w:t>Versie:</w:t>
            </w:r>
          </w:p>
        </w:tc>
        <w:tc>
          <w:tcPr>
            <w:tcW w:w="6343" w:type="dxa"/>
          </w:tcPr>
          <w:p w14:paraId="59756019" w14:textId="542A39B8" w:rsidR="00C64130" w:rsidRDefault="1671FB70" w:rsidP="00C64130">
            <w:r>
              <w:t>1.0</w:t>
            </w:r>
          </w:p>
        </w:tc>
      </w:tr>
      <w:tr w:rsidR="00C64130" w14:paraId="276ACFC5" w14:textId="77777777" w:rsidTr="1671FB70">
        <w:tc>
          <w:tcPr>
            <w:tcW w:w="2093" w:type="dxa"/>
          </w:tcPr>
          <w:p w14:paraId="6B570CD6" w14:textId="77777777" w:rsidR="00C64130" w:rsidRDefault="00C64130" w:rsidP="00C64130">
            <w:pPr>
              <w:rPr>
                <w:b/>
                <w:bCs/>
              </w:rPr>
            </w:pPr>
            <w:r>
              <w:rPr>
                <w:b/>
                <w:bCs/>
              </w:rPr>
              <w:t>Status:</w:t>
            </w:r>
          </w:p>
        </w:tc>
        <w:tc>
          <w:tcPr>
            <w:tcW w:w="6343" w:type="dxa"/>
          </w:tcPr>
          <w:p w14:paraId="05945AC4" w14:textId="66E6F84D" w:rsidR="00C64130" w:rsidRDefault="1671FB70" w:rsidP="1671FB70">
            <w:r>
              <w:t>Definitief</w:t>
            </w:r>
          </w:p>
        </w:tc>
      </w:tr>
    </w:tbl>
    <w:p w14:paraId="47B185BE" w14:textId="77777777" w:rsidR="00277AFC" w:rsidRDefault="00277AFC" w:rsidP="00277AFC"/>
    <w:p w14:paraId="0064A750" w14:textId="77777777" w:rsidR="00277AFC" w:rsidRDefault="007307A3" w:rsidP="007307A3">
      <w:pPr>
        <w:jc w:val="center"/>
      </w:pPr>
      <w:r>
        <w:rPr>
          <w:noProof/>
          <w:lang w:eastAsia="nl-NL"/>
        </w:rPr>
        <w:drawing>
          <wp:inline distT="0" distB="0" distL="0" distR="0" wp14:anchorId="3E820FF6" wp14:editId="1EAB360C">
            <wp:extent cx="2543175" cy="990600"/>
            <wp:effectExtent l="0" t="0" r="9525" b="0"/>
            <wp:docPr id="11" name="Afbeelding 1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rotWithShape="1">
                    <a:blip r:embed="rId11" cstate="print">
                      <a:extLst>
                        <a:ext uri="{28A0092B-C50C-407E-A947-70E740481C1C}">
                          <a14:useLocalDpi xmlns:a14="http://schemas.microsoft.com/office/drawing/2010/main" val="0"/>
                        </a:ext>
                      </a:extLst>
                    </a:blip>
                    <a:srcRect l="33250" t="41243"/>
                    <a:stretch/>
                  </pic:blipFill>
                  <pic:spPr bwMode="auto">
                    <a:xfrm>
                      <a:off x="0" y="0"/>
                      <a:ext cx="2543175" cy="990600"/>
                    </a:xfrm>
                    <a:prstGeom prst="rect">
                      <a:avLst/>
                    </a:prstGeom>
                    <a:blipFill>
                      <a:blip r:embed="rId12"/>
                      <a:tile tx="0" ty="0" sx="100000" sy="100000" flip="none" algn="tl"/>
                    </a:blipFill>
                    <a:ln>
                      <a:noFill/>
                    </a:ln>
                    <a:extLst>
                      <a:ext uri="{53640926-AAD7-44D8-BBD7-CCE9431645EC}">
                        <a14:shadowObscured xmlns:a14="http://schemas.microsoft.com/office/drawing/2010/main"/>
                      </a:ext>
                    </a:extLst>
                  </pic:spPr>
                </pic:pic>
              </a:graphicData>
            </a:graphic>
          </wp:inline>
        </w:drawing>
      </w:r>
    </w:p>
    <w:p w14:paraId="30736102" w14:textId="77777777" w:rsidR="00277AFC" w:rsidRDefault="00277AFC" w:rsidP="00277AFC"/>
    <w:p w14:paraId="555D655D" w14:textId="77777777" w:rsidR="00277AFC" w:rsidRDefault="00277AFC">
      <w:pPr>
        <w:spacing w:after="160" w:line="259" w:lineRule="auto"/>
      </w:pPr>
      <w:r>
        <w:br w:type="page"/>
      </w:r>
    </w:p>
    <w:p w14:paraId="7B068EA0" w14:textId="77777777" w:rsidR="007F6854" w:rsidRDefault="007F6854" w:rsidP="007F6854">
      <w:pPr>
        <w:pStyle w:val="Kop4"/>
      </w:pPr>
      <w:r>
        <w:lastRenderedPageBreak/>
        <w:t>Voorwoord</w:t>
      </w:r>
    </w:p>
    <w:p w14:paraId="459A9B44" w14:textId="3E78451C" w:rsidR="007F6854" w:rsidRDefault="00257FAA" w:rsidP="007F6854">
      <w:pPr>
        <w:rPr>
          <w:lang w:eastAsia="nl-NL"/>
        </w:rPr>
      </w:pPr>
      <w:r>
        <w:rPr>
          <w:lang w:eastAsia="nl-NL"/>
        </w:rPr>
        <w:t xml:space="preserve">Voor u ligt het marktconsultatiedocument voor de inkoop van circulaire kantoorartikelen. </w:t>
      </w:r>
    </w:p>
    <w:p w14:paraId="27001273" w14:textId="2292B045" w:rsidR="00257FAA" w:rsidRDefault="47FE9FAE" w:rsidP="47FE9FAE">
      <w:pPr>
        <w:rPr>
          <w:lang w:eastAsia="nl-NL"/>
        </w:rPr>
      </w:pPr>
      <w:r w:rsidRPr="47FE9FAE">
        <w:rPr>
          <w:lang w:eastAsia="nl-NL"/>
        </w:rPr>
        <w:t>Een marktconsultatie kan een waardevolle bijdrage leveren voor het inkooptraject.</w:t>
      </w:r>
    </w:p>
    <w:p w14:paraId="777223BF" w14:textId="77777777" w:rsidR="00257FAA" w:rsidRDefault="00257FAA" w:rsidP="007F6854"/>
    <w:p w14:paraId="43EEBF26" w14:textId="42999CCB" w:rsidR="00B57CF6" w:rsidRDefault="47FE9FAE" w:rsidP="007F6854">
      <w:r>
        <w:t xml:space="preserve">Deze marktconsultatie is bedoeld om de mogelijkheden in de markt en in de keten te verkennen. </w:t>
      </w:r>
    </w:p>
    <w:p w14:paraId="4C769C0D" w14:textId="63229F97" w:rsidR="00B57CF6" w:rsidRDefault="1671FB70" w:rsidP="007F6854">
      <w:r>
        <w:t xml:space="preserve">Het is nadrukkelijk niet de bedoeling dat op basis van dit document of verkregen informatie aanbiedingen worden gedaan. </w:t>
      </w:r>
    </w:p>
    <w:p w14:paraId="2236458B" w14:textId="77777777" w:rsidR="00B57CF6" w:rsidRDefault="00B57CF6" w:rsidP="007F6854"/>
    <w:p w14:paraId="03A30D4E" w14:textId="77777777" w:rsidR="00B57CF6" w:rsidRDefault="00B57CF6" w:rsidP="007F6854">
      <w:r>
        <w:t>Namens de projectgroep circulaire kantoorartikelen,</w:t>
      </w:r>
    </w:p>
    <w:p w14:paraId="0101C19C" w14:textId="77777777" w:rsidR="00B57CF6" w:rsidRDefault="00B57CF6" w:rsidP="007F6854"/>
    <w:p w14:paraId="2DB0A0DC" w14:textId="77777777" w:rsidR="00B57CF6" w:rsidRDefault="00B57CF6" w:rsidP="007F6854">
      <w:r>
        <w:t>Stefan Los,</w:t>
      </w:r>
    </w:p>
    <w:p w14:paraId="57436561" w14:textId="0CEB8A81" w:rsidR="007F6854" w:rsidRPr="007F6854" w:rsidRDefault="00B57CF6" w:rsidP="007F6854">
      <w:r>
        <w:t>Projectleider circulaire kantoorartikelen</w:t>
      </w:r>
      <w:r w:rsidR="007F6854" w:rsidRPr="007F6854">
        <w:br w:type="page"/>
      </w:r>
    </w:p>
    <w:p w14:paraId="4F9526BC" w14:textId="77777777" w:rsidR="000906F1" w:rsidRDefault="00277AFC" w:rsidP="00277AFC">
      <w:pPr>
        <w:pStyle w:val="Kop4"/>
      </w:pPr>
      <w:r>
        <w:lastRenderedPageBreak/>
        <w:t>Inhoudsopgave</w:t>
      </w:r>
    </w:p>
    <w:sdt>
      <w:sdtPr>
        <w:rPr>
          <w:rFonts w:ascii="Arial" w:eastAsia="Times New Roman" w:hAnsi="Arial" w:cs="Times New Roman"/>
          <w:color w:val="auto"/>
          <w:sz w:val="20"/>
          <w:szCs w:val="20"/>
          <w:lang w:eastAsia="en-US"/>
        </w:rPr>
        <w:id w:val="619881891"/>
        <w:docPartObj>
          <w:docPartGallery w:val="Table of Contents"/>
          <w:docPartUnique/>
        </w:docPartObj>
      </w:sdtPr>
      <w:sdtEndPr>
        <w:rPr>
          <w:b/>
          <w:bCs/>
        </w:rPr>
      </w:sdtEndPr>
      <w:sdtContent>
        <w:p w14:paraId="27FBD4BD" w14:textId="77777777" w:rsidR="001D1A80" w:rsidRDefault="001D1A80">
          <w:pPr>
            <w:pStyle w:val="Kopvaninhoudsopgave"/>
          </w:pPr>
        </w:p>
        <w:p w14:paraId="5F8992E1" w14:textId="3C71BB94" w:rsidR="007725FC" w:rsidRDefault="001D1A80">
          <w:pPr>
            <w:pStyle w:val="Inhopg1"/>
            <w:tabs>
              <w:tab w:val="left" w:pos="400"/>
              <w:tab w:val="right" w:leader="dot" w:pos="9062"/>
            </w:tabs>
            <w:rPr>
              <w:rFonts w:asciiTheme="minorHAnsi" w:eastAsiaTheme="minorEastAsia" w:hAnsiTheme="minorHAnsi" w:cstheme="minorBidi"/>
              <w:noProof/>
              <w:sz w:val="22"/>
              <w:szCs w:val="22"/>
              <w:lang w:val="sv-SE" w:eastAsia="ja-JP"/>
            </w:rPr>
          </w:pPr>
          <w:r>
            <w:fldChar w:fldCharType="begin"/>
          </w:r>
          <w:r>
            <w:instrText xml:space="preserve"> TOC \o "1-3" \h \z \u </w:instrText>
          </w:r>
          <w:r>
            <w:fldChar w:fldCharType="separate"/>
          </w:r>
          <w:hyperlink w:anchor="_Toc3765643" w:history="1">
            <w:r w:rsidR="007725FC" w:rsidRPr="000C0977">
              <w:rPr>
                <w:rStyle w:val="Hyperlink"/>
                <w:rFonts w:cs="Arial"/>
                <w:b/>
                <w:noProof/>
              </w:rPr>
              <w:t>1.</w:t>
            </w:r>
            <w:r w:rsidR="007725FC">
              <w:rPr>
                <w:rFonts w:asciiTheme="minorHAnsi" w:eastAsiaTheme="minorEastAsia" w:hAnsiTheme="minorHAnsi" w:cstheme="minorBidi"/>
                <w:noProof/>
                <w:sz w:val="22"/>
                <w:szCs w:val="22"/>
                <w:lang w:val="sv-SE" w:eastAsia="ja-JP"/>
              </w:rPr>
              <w:tab/>
            </w:r>
            <w:r w:rsidR="007725FC" w:rsidRPr="000C0977">
              <w:rPr>
                <w:rStyle w:val="Hyperlink"/>
                <w:rFonts w:cs="Arial"/>
                <w:b/>
                <w:noProof/>
              </w:rPr>
              <w:t>Inleiding</w:t>
            </w:r>
            <w:r w:rsidR="007725FC">
              <w:rPr>
                <w:noProof/>
                <w:webHidden/>
              </w:rPr>
              <w:tab/>
            </w:r>
            <w:r w:rsidR="007725FC">
              <w:rPr>
                <w:noProof/>
                <w:webHidden/>
              </w:rPr>
              <w:fldChar w:fldCharType="begin"/>
            </w:r>
            <w:r w:rsidR="007725FC">
              <w:rPr>
                <w:noProof/>
                <w:webHidden/>
              </w:rPr>
              <w:instrText xml:space="preserve"> PAGEREF _Toc3765643 \h </w:instrText>
            </w:r>
            <w:r w:rsidR="007725FC">
              <w:rPr>
                <w:noProof/>
                <w:webHidden/>
              </w:rPr>
            </w:r>
            <w:r w:rsidR="007725FC">
              <w:rPr>
                <w:noProof/>
                <w:webHidden/>
              </w:rPr>
              <w:fldChar w:fldCharType="separate"/>
            </w:r>
            <w:r w:rsidR="007725FC">
              <w:rPr>
                <w:noProof/>
                <w:webHidden/>
              </w:rPr>
              <w:t>4</w:t>
            </w:r>
            <w:r w:rsidR="007725FC">
              <w:rPr>
                <w:noProof/>
                <w:webHidden/>
              </w:rPr>
              <w:fldChar w:fldCharType="end"/>
            </w:r>
          </w:hyperlink>
        </w:p>
        <w:p w14:paraId="3BD4AFCF" w14:textId="777850F6"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44" w:history="1">
            <w:r w:rsidR="007725FC" w:rsidRPr="000C0977">
              <w:rPr>
                <w:rStyle w:val="Hyperlink"/>
                <w:noProof/>
              </w:rPr>
              <w:t>1.1</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De veiligheidsregio’s</w:t>
            </w:r>
            <w:r w:rsidR="007725FC">
              <w:rPr>
                <w:noProof/>
                <w:webHidden/>
              </w:rPr>
              <w:tab/>
            </w:r>
            <w:r w:rsidR="007725FC">
              <w:rPr>
                <w:noProof/>
                <w:webHidden/>
              </w:rPr>
              <w:fldChar w:fldCharType="begin"/>
            </w:r>
            <w:r w:rsidR="007725FC">
              <w:rPr>
                <w:noProof/>
                <w:webHidden/>
              </w:rPr>
              <w:instrText xml:space="preserve"> PAGEREF _Toc3765644 \h </w:instrText>
            </w:r>
            <w:r w:rsidR="007725FC">
              <w:rPr>
                <w:noProof/>
                <w:webHidden/>
              </w:rPr>
            </w:r>
            <w:r w:rsidR="007725FC">
              <w:rPr>
                <w:noProof/>
                <w:webHidden/>
              </w:rPr>
              <w:fldChar w:fldCharType="separate"/>
            </w:r>
            <w:r w:rsidR="007725FC">
              <w:rPr>
                <w:noProof/>
                <w:webHidden/>
              </w:rPr>
              <w:t>4</w:t>
            </w:r>
            <w:r w:rsidR="007725FC">
              <w:rPr>
                <w:noProof/>
                <w:webHidden/>
              </w:rPr>
              <w:fldChar w:fldCharType="end"/>
            </w:r>
          </w:hyperlink>
        </w:p>
        <w:p w14:paraId="69696B84" w14:textId="36E18822"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45" w:history="1">
            <w:r w:rsidR="007725FC" w:rsidRPr="000C0977">
              <w:rPr>
                <w:rStyle w:val="Hyperlink"/>
                <w:noProof/>
              </w:rPr>
              <w:t>1.2</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Het IFV</w:t>
            </w:r>
            <w:r w:rsidR="007725FC">
              <w:rPr>
                <w:noProof/>
                <w:webHidden/>
              </w:rPr>
              <w:tab/>
            </w:r>
            <w:r w:rsidR="007725FC">
              <w:rPr>
                <w:noProof/>
                <w:webHidden/>
              </w:rPr>
              <w:fldChar w:fldCharType="begin"/>
            </w:r>
            <w:r w:rsidR="007725FC">
              <w:rPr>
                <w:noProof/>
                <w:webHidden/>
              </w:rPr>
              <w:instrText xml:space="preserve"> PAGEREF _Toc3765645 \h </w:instrText>
            </w:r>
            <w:r w:rsidR="007725FC">
              <w:rPr>
                <w:noProof/>
                <w:webHidden/>
              </w:rPr>
            </w:r>
            <w:r w:rsidR="007725FC">
              <w:rPr>
                <w:noProof/>
                <w:webHidden/>
              </w:rPr>
              <w:fldChar w:fldCharType="separate"/>
            </w:r>
            <w:r w:rsidR="007725FC">
              <w:rPr>
                <w:noProof/>
                <w:webHidden/>
              </w:rPr>
              <w:t>4</w:t>
            </w:r>
            <w:r w:rsidR="007725FC">
              <w:rPr>
                <w:noProof/>
                <w:webHidden/>
              </w:rPr>
              <w:fldChar w:fldCharType="end"/>
            </w:r>
          </w:hyperlink>
        </w:p>
        <w:p w14:paraId="0C4EA68F" w14:textId="7BD73406"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46" w:history="1">
            <w:r w:rsidR="007725FC" w:rsidRPr="000C0977">
              <w:rPr>
                <w:rStyle w:val="Hyperlink"/>
                <w:noProof/>
              </w:rPr>
              <w:t>1.3</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Informatie project</w:t>
            </w:r>
            <w:r w:rsidR="007725FC">
              <w:rPr>
                <w:noProof/>
                <w:webHidden/>
              </w:rPr>
              <w:tab/>
            </w:r>
            <w:r w:rsidR="007725FC">
              <w:rPr>
                <w:noProof/>
                <w:webHidden/>
              </w:rPr>
              <w:fldChar w:fldCharType="begin"/>
            </w:r>
            <w:r w:rsidR="007725FC">
              <w:rPr>
                <w:noProof/>
                <w:webHidden/>
              </w:rPr>
              <w:instrText xml:space="preserve"> PAGEREF _Toc3765646 \h </w:instrText>
            </w:r>
            <w:r w:rsidR="007725FC">
              <w:rPr>
                <w:noProof/>
                <w:webHidden/>
              </w:rPr>
            </w:r>
            <w:r w:rsidR="007725FC">
              <w:rPr>
                <w:noProof/>
                <w:webHidden/>
              </w:rPr>
              <w:fldChar w:fldCharType="separate"/>
            </w:r>
            <w:r w:rsidR="007725FC">
              <w:rPr>
                <w:noProof/>
                <w:webHidden/>
              </w:rPr>
              <w:t>4</w:t>
            </w:r>
            <w:r w:rsidR="007725FC">
              <w:rPr>
                <w:noProof/>
                <w:webHidden/>
              </w:rPr>
              <w:fldChar w:fldCharType="end"/>
            </w:r>
          </w:hyperlink>
        </w:p>
        <w:p w14:paraId="40587C3D" w14:textId="67607F3F" w:rsidR="007725FC" w:rsidRDefault="00473DF3">
          <w:pPr>
            <w:pStyle w:val="Inhopg3"/>
            <w:tabs>
              <w:tab w:val="right" w:leader="dot" w:pos="9062"/>
            </w:tabs>
            <w:rPr>
              <w:rFonts w:asciiTheme="minorHAnsi" w:eastAsiaTheme="minorEastAsia" w:hAnsiTheme="minorHAnsi" w:cstheme="minorBidi"/>
              <w:noProof/>
              <w:sz w:val="22"/>
              <w:szCs w:val="22"/>
              <w:lang w:val="sv-SE" w:eastAsia="ja-JP"/>
            </w:rPr>
          </w:pPr>
          <w:hyperlink w:anchor="_Toc3765647" w:history="1">
            <w:r w:rsidR="007725FC" w:rsidRPr="000C0977">
              <w:rPr>
                <w:rStyle w:val="Hyperlink"/>
                <w:rFonts w:eastAsia="Arial" w:cs="Arial"/>
                <w:noProof/>
              </w:rPr>
              <w:t>Algemeen</w:t>
            </w:r>
            <w:r w:rsidR="007725FC">
              <w:rPr>
                <w:noProof/>
                <w:webHidden/>
              </w:rPr>
              <w:tab/>
            </w:r>
            <w:r w:rsidR="007725FC">
              <w:rPr>
                <w:noProof/>
                <w:webHidden/>
              </w:rPr>
              <w:fldChar w:fldCharType="begin"/>
            </w:r>
            <w:r w:rsidR="007725FC">
              <w:rPr>
                <w:noProof/>
                <w:webHidden/>
              </w:rPr>
              <w:instrText xml:space="preserve"> PAGEREF _Toc3765647 \h </w:instrText>
            </w:r>
            <w:r w:rsidR="007725FC">
              <w:rPr>
                <w:noProof/>
                <w:webHidden/>
              </w:rPr>
            </w:r>
            <w:r w:rsidR="007725FC">
              <w:rPr>
                <w:noProof/>
                <w:webHidden/>
              </w:rPr>
              <w:fldChar w:fldCharType="separate"/>
            </w:r>
            <w:r w:rsidR="007725FC">
              <w:rPr>
                <w:noProof/>
                <w:webHidden/>
              </w:rPr>
              <w:t>4</w:t>
            </w:r>
            <w:r w:rsidR="007725FC">
              <w:rPr>
                <w:noProof/>
                <w:webHidden/>
              </w:rPr>
              <w:fldChar w:fldCharType="end"/>
            </w:r>
          </w:hyperlink>
        </w:p>
        <w:p w14:paraId="1DA30428" w14:textId="70C11D6B" w:rsidR="007725FC" w:rsidRDefault="00473DF3">
          <w:pPr>
            <w:pStyle w:val="Inhopg3"/>
            <w:tabs>
              <w:tab w:val="right" w:leader="dot" w:pos="9062"/>
            </w:tabs>
            <w:rPr>
              <w:rFonts w:asciiTheme="minorHAnsi" w:eastAsiaTheme="minorEastAsia" w:hAnsiTheme="minorHAnsi" w:cstheme="minorBidi"/>
              <w:noProof/>
              <w:sz w:val="22"/>
              <w:szCs w:val="22"/>
              <w:lang w:val="sv-SE" w:eastAsia="ja-JP"/>
            </w:rPr>
          </w:pPr>
          <w:hyperlink w:anchor="_Toc3765648" w:history="1">
            <w:r w:rsidR="007725FC" w:rsidRPr="000C0977">
              <w:rPr>
                <w:rStyle w:val="Hyperlink"/>
                <w:rFonts w:eastAsia="Arial" w:cs="Arial"/>
                <w:noProof/>
              </w:rPr>
              <w:t>Circulariteit</w:t>
            </w:r>
            <w:r w:rsidR="007725FC">
              <w:rPr>
                <w:noProof/>
                <w:webHidden/>
              </w:rPr>
              <w:tab/>
            </w:r>
            <w:r w:rsidR="007725FC">
              <w:rPr>
                <w:noProof/>
                <w:webHidden/>
              </w:rPr>
              <w:fldChar w:fldCharType="begin"/>
            </w:r>
            <w:r w:rsidR="007725FC">
              <w:rPr>
                <w:noProof/>
                <w:webHidden/>
              </w:rPr>
              <w:instrText xml:space="preserve"> PAGEREF _Toc3765648 \h </w:instrText>
            </w:r>
            <w:r w:rsidR="007725FC">
              <w:rPr>
                <w:noProof/>
                <w:webHidden/>
              </w:rPr>
            </w:r>
            <w:r w:rsidR="007725FC">
              <w:rPr>
                <w:noProof/>
                <w:webHidden/>
              </w:rPr>
              <w:fldChar w:fldCharType="separate"/>
            </w:r>
            <w:r w:rsidR="007725FC">
              <w:rPr>
                <w:noProof/>
                <w:webHidden/>
              </w:rPr>
              <w:t>4</w:t>
            </w:r>
            <w:r w:rsidR="007725FC">
              <w:rPr>
                <w:noProof/>
                <w:webHidden/>
              </w:rPr>
              <w:fldChar w:fldCharType="end"/>
            </w:r>
          </w:hyperlink>
        </w:p>
        <w:p w14:paraId="11E33DC3" w14:textId="05C2475C"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49" w:history="1">
            <w:r w:rsidR="007725FC" w:rsidRPr="000C0977">
              <w:rPr>
                <w:rStyle w:val="Hyperlink"/>
                <w:noProof/>
              </w:rPr>
              <w:t>1.4</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Doel van de marktconsultatie</w:t>
            </w:r>
            <w:r w:rsidR="007725FC">
              <w:rPr>
                <w:noProof/>
                <w:webHidden/>
              </w:rPr>
              <w:tab/>
            </w:r>
            <w:r w:rsidR="007725FC">
              <w:rPr>
                <w:noProof/>
                <w:webHidden/>
              </w:rPr>
              <w:fldChar w:fldCharType="begin"/>
            </w:r>
            <w:r w:rsidR="007725FC">
              <w:rPr>
                <w:noProof/>
                <w:webHidden/>
              </w:rPr>
              <w:instrText xml:space="preserve"> PAGEREF _Toc3765649 \h </w:instrText>
            </w:r>
            <w:r w:rsidR="007725FC">
              <w:rPr>
                <w:noProof/>
                <w:webHidden/>
              </w:rPr>
            </w:r>
            <w:r w:rsidR="007725FC">
              <w:rPr>
                <w:noProof/>
                <w:webHidden/>
              </w:rPr>
              <w:fldChar w:fldCharType="separate"/>
            </w:r>
            <w:r w:rsidR="007725FC">
              <w:rPr>
                <w:noProof/>
                <w:webHidden/>
              </w:rPr>
              <w:t>5</w:t>
            </w:r>
            <w:r w:rsidR="007725FC">
              <w:rPr>
                <w:noProof/>
                <w:webHidden/>
              </w:rPr>
              <w:fldChar w:fldCharType="end"/>
            </w:r>
          </w:hyperlink>
        </w:p>
        <w:p w14:paraId="55C52367" w14:textId="73B997AF"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0" w:history="1">
            <w:r w:rsidR="007725FC" w:rsidRPr="000C0977">
              <w:rPr>
                <w:rStyle w:val="Hyperlink"/>
                <w:noProof/>
              </w:rPr>
              <w:t>1.5</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Doel van dit document</w:t>
            </w:r>
            <w:r w:rsidR="007725FC">
              <w:rPr>
                <w:noProof/>
                <w:webHidden/>
              </w:rPr>
              <w:tab/>
            </w:r>
            <w:r w:rsidR="007725FC">
              <w:rPr>
                <w:noProof/>
                <w:webHidden/>
              </w:rPr>
              <w:fldChar w:fldCharType="begin"/>
            </w:r>
            <w:r w:rsidR="007725FC">
              <w:rPr>
                <w:noProof/>
                <w:webHidden/>
              </w:rPr>
              <w:instrText xml:space="preserve"> PAGEREF _Toc3765650 \h </w:instrText>
            </w:r>
            <w:r w:rsidR="007725FC">
              <w:rPr>
                <w:noProof/>
                <w:webHidden/>
              </w:rPr>
            </w:r>
            <w:r w:rsidR="007725FC">
              <w:rPr>
                <w:noProof/>
                <w:webHidden/>
              </w:rPr>
              <w:fldChar w:fldCharType="separate"/>
            </w:r>
            <w:r w:rsidR="007725FC">
              <w:rPr>
                <w:noProof/>
                <w:webHidden/>
              </w:rPr>
              <w:t>5</w:t>
            </w:r>
            <w:r w:rsidR="007725FC">
              <w:rPr>
                <w:noProof/>
                <w:webHidden/>
              </w:rPr>
              <w:fldChar w:fldCharType="end"/>
            </w:r>
          </w:hyperlink>
        </w:p>
        <w:p w14:paraId="06EBFDCA" w14:textId="29D2CAD6"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1" w:history="1">
            <w:r w:rsidR="007725FC" w:rsidRPr="000C0977">
              <w:rPr>
                <w:rStyle w:val="Hyperlink"/>
                <w:noProof/>
              </w:rPr>
              <w:t>1.6</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Verwachting deelnemende marktpartijen</w:t>
            </w:r>
            <w:r w:rsidR="007725FC">
              <w:rPr>
                <w:noProof/>
                <w:webHidden/>
              </w:rPr>
              <w:tab/>
            </w:r>
            <w:r w:rsidR="007725FC">
              <w:rPr>
                <w:noProof/>
                <w:webHidden/>
              </w:rPr>
              <w:fldChar w:fldCharType="begin"/>
            </w:r>
            <w:r w:rsidR="007725FC">
              <w:rPr>
                <w:noProof/>
                <w:webHidden/>
              </w:rPr>
              <w:instrText xml:space="preserve"> PAGEREF _Toc3765651 \h </w:instrText>
            </w:r>
            <w:r w:rsidR="007725FC">
              <w:rPr>
                <w:noProof/>
                <w:webHidden/>
              </w:rPr>
            </w:r>
            <w:r w:rsidR="007725FC">
              <w:rPr>
                <w:noProof/>
                <w:webHidden/>
              </w:rPr>
              <w:fldChar w:fldCharType="separate"/>
            </w:r>
            <w:r w:rsidR="007725FC">
              <w:rPr>
                <w:noProof/>
                <w:webHidden/>
              </w:rPr>
              <w:t>5</w:t>
            </w:r>
            <w:r w:rsidR="007725FC">
              <w:rPr>
                <w:noProof/>
                <w:webHidden/>
              </w:rPr>
              <w:fldChar w:fldCharType="end"/>
            </w:r>
          </w:hyperlink>
        </w:p>
        <w:p w14:paraId="2673D9EB" w14:textId="421CCFB2" w:rsidR="007725FC" w:rsidRDefault="00473DF3">
          <w:pPr>
            <w:pStyle w:val="Inhopg1"/>
            <w:tabs>
              <w:tab w:val="left" w:pos="400"/>
              <w:tab w:val="right" w:leader="dot" w:pos="9062"/>
            </w:tabs>
            <w:rPr>
              <w:rFonts w:asciiTheme="minorHAnsi" w:eastAsiaTheme="minorEastAsia" w:hAnsiTheme="minorHAnsi" w:cstheme="minorBidi"/>
              <w:noProof/>
              <w:sz w:val="22"/>
              <w:szCs w:val="22"/>
              <w:lang w:val="sv-SE" w:eastAsia="ja-JP"/>
            </w:rPr>
          </w:pPr>
          <w:hyperlink w:anchor="_Toc3765652" w:history="1">
            <w:r w:rsidR="007725FC" w:rsidRPr="000C0977">
              <w:rPr>
                <w:rStyle w:val="Hyperlink"/>
                <w:rFonts w:cs="Arial"/>
                <w:b/>
                <w:noProof/>
              </w:rPr>
              <w:t>2.</w:t>
            </w:r>
            <w:r w:rsidR="007725FC">
              <w:rPr>
                <w:rFonts w:asciiTheme="minorHAnsi" w:eastAsiaTheme="minorEastAsia" w:hAnsiTheme="minorHAnsi" w:cstheme="minorBidi"/>
                <w:noProof/>
                <w:sz w:val="22"/>
                <w:szCs w:val="22"/>
                <w:lang w:val="sv-SE" w:eastAsia="ja-JP"/>
              </w:rPr>
              <w:tab/>
            </w:r>
            <w:r w:rsidR="007725FC" w:rsidRPr="000C0977">
              <w:rPr>
                <w:rStyle w:val="Hyperlink"/>
                <w:rFonts w:cs="Arial"/>
                <w:b/>
                <w:noProof/>
              </w:rPr>
              <w:t>Planning</w:t>
            </w:r>
            <w:r w:rsidR="007725FC">
              <w:rPr>
                <w:noProof/>
                <w:webHidden/>
              </w:rPr>
              <w:tab/>
            </w:r>
            <w:r w:rsidR="007725FC">
              <w:rPr>
                <w:noProof/>
                <w:webHidden/>
              </w:rPr>
              <w:fldChar w:fldCharType="begin"/>
            </w:r>
            <w:r w:rsidR="007725FC">
              <w:rPr>
                <w:noProof/>
                <w:webHidden/>
              </w:rPr>
              <w:instrText xml:space="preserve"> PAGEREF _Toc3765652 \h </w:instrText>
            </w:r>
            <w:r w:rsidR="007725FC">
              <w:rPr>
                <w:noProof/>
                <w:webHidden/>
              </w:rPr>
            </w:r>
            <w:r w:rsidR="007725FC">
              <w:rPr>
                <w:noProof/>
                <w:webHidden/>
              </w:rPr>
              <w:fldChar w:fldCharType="separate"/>
            </w:r>
            <w:r w:rsidR="007725FC">
              <w:rPr>
                <w:noProof/>
                <w:webHidden/>
              </w:rPr>
              <w:t>6</w:t>
            </w:r>
            <w:r w:rsidR="007725FC">
              <w:rPr>
                <w:noProof/>
                <w:webHidden/>
              </w:rPr>
              <w:fldChar w:fldCharType="end"/>
            </w:r>
          </w:hyperlink>
        </w:p>
        <w:p w14:paraId="457BD44D" w14:textId="5FB69411"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3" w:history="1">
            <w:r w:rsidR="007725FC" w:rsidRPr="000C0977">
              <w:rPr>
                <w:rStyle w:val="Hyperlink"/>
                <w:noProof/>
              </w:rPr>
              <w:t>2.1</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Planning marktconsultatie</w:t>
            </w:r>
            <w:r w:rsidR="007725FC">
              <w:rPr>
                <w:noProof/>
                <w:webHidden/>
              </w:rPr>
              <w:tab/>
            </w:r>
            <w:r w:rsidR="007725FC">
              <w:rPr>
                <w:noProof/>
                <w:webHidden/>
              </w:rPr>
              <w:fldChar w:fldCharType="begin"/>
            </w:r>
            <w:r w:rsidR="007725FC">
              <w:rPr>
                <w:noProof/>
                <w:webHidden/>
              </w:rPr>
              <w:instrText xml:space="preserve"> PAGEREF _Toc3765653 \h </w:instrText>
            </w:r>
            <w:r w:rsidR="007725FC">
              <w:rPr>
                <w:noProof/>
                <w:webHidden/>
              </w:rPr>
            </w:r>
            <w:r w:rsidR="007725FC">
              <w:rPr>
                <w:noProof/>
                <w:webHidden/>
              </w:rPr>
              <w:fldChar w:fldCharType="separate"/>
            </w:r>
            <w:r w:rsidR="007725FC">
              <w:rPr>
                <w:noProof/>
                <w:webHidden/>
              </w:rPr>
              <w:t>6</w:t>
            </w:r>
            <w:r w:rsidR="007725FC">
              <w:rPr>
                <w:noProof/>
                <w:webHidden/>
              </w:rPr>
              <w:fldChar w:fldCharType="end"/>
            </w:r>
          </w:hyperlink>
        </w:p>
        <w:p w14:paraId="3A8C7633" w14:textId="767161D3"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4" w:history="1">
            <w:r w:rsidR="007725FC" w:rsidRPr="000C0977">
              <w:rPr>
                <w:rStyle w:val="Hyperlink"/>
                <w:noProof/>
              </w:rPr>
              <w:t>2.2</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Planning bijeenkomst</w:t>
            </w:r>
            <w:r w:rsidR="007725FC">
              <w:rPr>
                <w:noProof/>
                <w:webHidden/>
              </w:rPr>
              <w:tab/>
            </w:r>
            <w:r w:rsidR="007725FC">
              <w:rPr>
                <w:noProof/>
                <w:webHidden/>
              </w:rPr>
              <w:fldChar w:fldCharType="begin"/>
            </w:r>
            <w:r w:rsidR="007725FC">
              <w:rPr>
                <w:noProof/>
                <w:webHidden/>
              </w:rPr>
              <w:instrText xml:space="preserve"> PAGEREF _Toc3765654 \h </w:instrText>
            </w:r>
            <w:r w:rsidR="007725FC">
              <w:rPr>
                <w:noProof/>
                <w:webHidden/>
              </w:rPr>
            </w:r>
            <w:r w:rsidR="007725FC">
              <w:rPr>
                <w:noProof/>
                <w:webHidden/>
              </w:rPr>
              <w:fldChar w:fldCharType="separate"/>
            </w:r>
            <w:r w:rsidR="007725FC">
              <w:rPr>
                <w:noProof/>
                <w:webHidden/>
              </w:rPr>
              <w:t>6</w:t>
            </w:r>
            <w:r w:rsidR="007725FC">
              <w:rPr>
                <w:noProof/>
                <w:webHidden/>
              </w:rPr>
              <w:fldChar w:fldCharType="end"/>
            </w:r>
          </w:hyperlink>
        </w:p>
        <w:p w14:paraId="399F4F68" w14:textId="2C9F6FCD"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5" w:history="1">
            <w:r w:rsidR="007725FC" w:rsidRPr="000C0977">
              <w:rPr>
                <w:rStyle w:val="Hyperlink"/>
                <w:noProof/>
              </w:rPr>
              <w:t>2.3</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Aanmelden</w:t>
            </w:r>
            <w:r w:rsidR="007725FC">
              <w:rPr>
                <w:noProof/>
                <w:webHidden/>
              </w:rPr>
              <w:tab/>
            </w:r>
            <w:r w:rsidR="007725FC">
              <w:rPr>
                <w:noProof/>
                <w:webHidden/>
              </w:rPr>
              <w:fldChar w:fldCharType="begin"/>
            </w:r>
            <w:r w:rsidR="007725FC">
              <w:rPr>
                <w:noProof/>
                <w:webHidden/>
              </w:rPr>
              <w:instrText xml:space="preserve"> PAGEREF _Toc3765655 \h </w:instrText>
            </w:r>
            <w:r w:rsidR="007725FC">
              <w:rPr>
                <w:noProof/>
                <w:webHidden/>
              </w:rPr>
            </w:r>
            <w:r w:rsidR="007725FC">
              <w:rPr>
                <w:noProof/>
                <w:webHidden/>
              </w:rPr>
              <w:fldChar w:fldCharType="separate"/>
            </w:r>
            <w:r w:rsidR="007725FC">
              <w:rPr>
                <w:noProof/>
                <w:webHidden/>
              </w:rPr>
              <w:t>6</w:t>
            </w:r>
            <w:r w:rsidR="007725FC">
              <w:rPr>
                <w:noProof/>
                <w:webHidden/>
              </w:rPr>
              <w:fldChar w:fldCharType="end"/>
            </w:r>
          </w:hyperlink>
        </w:p>
        <w:p w14:paraId="2FB60A32" w14:textId="35CD160B" w:rsidR="007725FC" w:rsidRDefault="00473DF3">
          <w:pPr>
            <w:pStyle w:val="Inhopg1"/>
            <w:tabs>
              <w:tab w:val="left" w:pos="400"/>
              <w:tab w:val="right" w:leader="dot" w:pos="9062"/>
            </w:tabs>
            <w:rPr>
              <w:rFonts w:asciiTheme="minorHAnsi" w:eastAsiaTheme="minorEastAsia" w:hAnsiTheme="minorHAnsi" w:cstheme="minorBidi"/>
              <w:noProof/>
              <w:sz w:val="22"/>
              <w:szCs w:val="22"/>
              <w:lang w:val="sv-SE" w:eastAsia="ja-JP"/>
            </w:rPr>
          </w:pPr>
          <w:hyperlink w:anchor="_Toc3765656" w:history="1">
            <w:r w:rsidR="007725FC" w:rsidRPr="000C0977">
              <w:rPr>
                <w:rStyle w:val="Hyperlink"/>
                <w:rFonts w:cs="Arial"/>
                <w:b/>
                <w:noProof/>
              </w:rPr>
              <w:t>3.</w:t>
            </w:r>
            <w:r w:rsidR="007725FC">
              <w:rPr>
                <w:rFonts w:asciiTheme="minorHAnsi" w:eastAsiaTheme="minorEastAsia" w:hAnsiTheme="minorHAnsi" w:cstheme="minorBidi"/>
                <w:noProof/>
                <w:sz w:val="22"/>
                <w:szCs w:val="22"/>
                <w:lang w:val="sv-SE" w:eastAsia="ja-JP"/>
              </w:rPr>
              <w:tab/>
            </w:r>
            <w:r w:rsidR="007725FC" w:rsidRPr="000C0977">
              <w:rPr>
                <w:rStyle w:val="Hyperlink"/>
                <w:rFonts w:cs="Arial"/>
                <w:b/>
                <w:noProof/>
              </w:rPr>
              <w:t>Procedure marktconsultatie</w:t>
            </w:r>
            <w:r w:rsidR="007725FC">
              <w:rPr>
                <w:noProof/>
                <w:webHidden/>
              </w:rPr>
              <w:tab/>
            </w:r>
            <w:r w:rsidR="007725FC">
              <w:rPr>
                <w:noProof/>
                <w:webHidden/>
              </w:rPr>
              <w:fldChar w:fldCharType="begin"/>
            </w:r>
            <w:r w:rsidR="007725FC">
              <w:rPr>
                <w:noProof/>
                <w:webHidden/>
              </w:rPr>
              <w:instrText xml:space="preserve"> PAGEREF _Toc3765656 \h </w:instrText>
            </w:r>
            <w:r w:rsidR="007725FC">
              <w:rPr>
                <w:noProof/>
                <w:webHidden/>
              </w:rPr>
            </w:r>
            <w:r w:rsidR="007725FC">
              <w:rPr>
                <w:noProof/>
                <w:webHidden/>
              </w:rPr>
              <w:fldChar w:fldCharType="separate"/>
            </w:r>
            <w:r w:rsidR="007725FC">
              <w:rPr>
                <w:noProof/>
                <w:webHidden/>
              </w:rPr>
              <w:t>7</w:t>
            </w:r>
            <w:r w:rsidR="007725FC">
              <w:rPr>
                <w:noProof/>
                <w:webHidden/>
              </w:rPr>
              <w:fldChar w:fldCharType="end"/>
            </w:r>
          </w:hyperlink>
        </w:p>
        <w:p w14:paraId="75B1E997" w14:textId="4FD978AC"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7" w:history="1">
            <w:r w:rsidR="007725FC" w:rsidRPr="000C0977">
              <w:rPr>
                <w:rStyle w:val="Hyperlink"/>
                <w:noProof/>
              </w:rPr>
              <w:t>3.1</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Juridische kader</w:t>
            </w:r>
            <w:r w:rsidR="007725FC">
              <w:rPr>
                <w:noProof/>
                <w:webHidden/>
              </w:rPr>
              <w:tab/>
            </w:r>
            <w:r w:rsidR="007725FC">
              <w:rPr>
                <w:noProof/>
                <w:webHidden/>
              </w:rPr>
              <w:fldChar w:fldCharType="begin"/>
            </w:r>
            <w:r w:rsidR="007725FC">
              <w:rPr>
                <w:noProof/>
                <w:webHidden/>
              </w:rPr>
              <w:instrText xml:space="preserve"> PAGEREF _Toc3765657 \h </w:instrText>
            </w:r>
            <w:r w:rsidR="007725FC">
              <w:rPr>
                <w:noProof/>
                <w:webHidden/>
              </w:rPr>
            </w:r>
            <w:r w:rsidR="007725FC">
              <w:rPr>
                <w:noProof/>
                <w:webHidden/>
              </w:rPr>
              <w:fldChar w:fldCharType="separate"/>
            </w:r>
            <w:r w:rsidR="007725FC">
              <w:rPr>
                <w:noProof/>
                <w:webHidden/>
              </w:rPr>
              <w:t>7</w:t>
            </w:r>
            <w:r w:rsidR="007725FC">
              <w:rPr>
                <w:noProof/>
                <w:webHidden/>
              </w:rPr>
              <w:fldChar w:fldCharType="end"/>
            </w:r>
          </w:hyperlink>
        </w:p>
        <w:p w14:paraId="455B465C" w14:textId="1469A841"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8" w:history="1">
            <w:r w:rsidR="007725FC" w:rsidRPr="000C0977">
              <w:rPr>
                <w:rStyle w:val="Hyperlink"/>
                <w:noProof/>
              </w:rPr>
              <w:t>3.2</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Terminologie</w:t>
            </w:r>
            <w:r w:rsidR="007725FC">
              <w:rPr>
                <w:noProof/>
                <w:webHidden/>
              </w:rPr>
              <w:tab/>
            </w:r>
            <w:r w:rsidR="007725FC">
              <w:rPr>
                <w:noProof/>
                <w:webHidden/>
              </w:rPr>
              <w:fldChar w:fldCharType="begin"/>
            </w:r>
            <w:r w:rsidR="007725FC">
              <w:rPr>
                <w:noProof/>
                <w:webHidden/>
              </w:rPr>
              <w:instrText xml:space="preserve"> PAGEREF _Toc3765658 \h </w:instrText>
            </w:r>
            <w:r w:rsidR="007725FC">
              <w:rPr>
                <w:noProof/>
                <w:webHidden/>
              </w:rPr>
            </w:r>
            <w:r w:rsidR="007725FC">
              <w:rPr>
                <w:noProof/>
                <w:webHidden/>
              </w:rPr>
              <w:fldChar w:fldCharType="separate"/>
            </w:r>
            <w:r w:rsidR="007725FC">
              <w:rPr>
                <w:noProof/>
                <w:webHidden/>
              </w:rPr>
              <w:t>7</w:t>
            </w:r>
            <w:r w:rsidR="007725FC">
              <w:rPr>
                <w:noProof/>
                <w:webHidden/>
              </w:rPr>
              <w:fldChar w:fldCharType="end"/>
            </w:r>
          </w:hyperlink>
        </w:p>
        <w:p w14:paraId="59A6FEAD" w14:textId="38A816F7"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59" w:history="1">
            <w:r w:rsidR="007725FC" w:rsidRPr="000C0977">
              <w:rPr>
                <w:rStyle w:val="Hyperlink"/>
                <w:noProof/>
              </w:rPr>
              <w:t>3.3</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Voorbehoud</w:t>
            </w:r>
            <w:r w:rsidR="007725FC">
              <w:rPr>
                <w:noProof/>
                <w:webHidden/>
              </w:rPr>
              <w:tab/>
            </w:r>
            <w:r w:rsidR="007725FC">
              <w:rPr>
                <w:noProof/>
                <w:webHidden/>
              </w:rPr>
              <w:fldChar w:fldCharType="begin"/>
            </w:r>
            <w:r w:rsidR="007725FC">
              <w:rPr>
                <w:noProof/>
                <w:webHidden/>
              </w:rPr>
              <w:instrText xml:space="preserve"> PAGEREF _Toc3765659 \h </w:instrText>
            </w:r>
            <w:r w:rsidR="007725FC">
              <w:rPr>
                <w:noProof/>
                <w:webHidden/>
              </w:rPr>
            </w:r>
            <w:r w:rsidR="007725FC">
              <w:rPr>
                <w:noProof/>
                <w:webHidden/>
              </w:rPr>
              <w:fldChar w:fldCharType="separate"/>
            </w:r>
            <w:r w:rsidR="007725FC">
              <w:rPr>
                <w:noProof/>
                <w:webHidden/>
              </w:rPr>
              <w:t>7</w:t>
            </w:r>
            <w:r w:rsidR="007725FC">
              <w:rPr>
                <w:noProof/>
                <w:webHidden/>
              </w:rPr>
              <w:fldChar w:fldCharType="end"/>
            </w:r>
          </w:hyperlink>
        </w:p>
        <w:p w14:paraId="76852915" w14:textId="5B91D8BE" w:rsidR="007725FC" w:rsidRDefault="00473DF3">
          <w:pPr>
            <w:pStyle w:val="Inhopg2"/>
            <w:tabs>
              <w:tab w:val="left" w:pos="880"/>
              <w:tab w:val="right" w:leader="dot" w:pos="9062"/>
            </w:tabs>
            <w:rPr>
              <w:rFonts w:asciiTheme="minorHAnsi" w:eastAsiaTheme="minorEastAsia" w:hAnsiTheme="minorHAnsi" w:cstheme="minorBidi"/>
              <w:noProof/>
              <w:sz w:val="22"/>
              <w:szCs w:val="22"/>
              <w:lang w:val="sv-SE" w:eastAsia="ja-JP"/>
            </w:rPr>
          </w:pPr>
          <w:hyperlink w:anchor="_Toc3765660" w:history="1">
            <w:r w:rsidR="007725FC" w:rsidRPr="000C0977">
              <w:rPr>
                <w:rStyle w:val="Hyperlink"/>
                <w:noProof/>
              </w:rPr>
              <w:t>3.4</w:t>
            </w:r>
            <w:r w:rsidR="007725FC">
              <w:rPr>
                <w:rFonts w:asciiTheme="minorHAnsi" w:eastAsiaTheme="minorEastAsia" w:hAnsiTheme="minorHAnsi" w:cstheme="minorBidi"/>
                <w:noProof/>
                <w:sz w:val="22"/>
                <w:szCs w:val="22"/>
                <w:lang w:val="sv-SE" w:eastAsia="ja-JP"/>
              </w:rPr>
              <w:tab/>
            </w:r>
            <w:r w:rsidR="007725FC" w:rsidRPr="000C0977">
              <w:rPr>
                <w:rStyle w:val="Hyperlink"/>
                <w:noProof/>
              </w:rPr>
              <w:t>Contactpersoon</w:t>
            </w:r>
            <w:r w:rsidR="007725FC">
              <w:rPr>
                <w:noProof/>
                <w:webHidden/>
              </w:rPr>
              <w:tab/>
            </w:r>
            <w:r w:rsidR="007725FC">
              <w:rPr>
                <w:noProof/>
                <w:webHidden/>
              </w:rPr>
              <w:fldChar w:fldCharType="begin"/>
            </w:r>
            <w:r w:rsidR="007725FC">
              <w:rPr>
                <w:noProof/>
                <w:webHidden/>
              </w:rPr>
              <w:instrText xml:space="preserve"> PAGEREF _Toc3765660 \h </w:instrText>
            </w:r>
            <w:r w:rsidR="007725FC">
              <w:rPr>
                <w:noProof/>
                <w:webHidden/>
              </w:rPr>
            </w:r>
            <w:r w:rsidR="007725FC">
              <w:rPr>
                <w:noProof/>
                <w:webHidden/>
              </w:rPr>
              <w:fldChar w:fldCharType="separate"/>
            </w:r>
            <w:r w:rsidR="007725FC">
              <w:rPr>
                <w:noProof/>
                <w:webHidden/>
              </w:rPr>
              <w:t>7</w:t>
            </w:r>
            <w:r w:rsidR="007725FC">
              <w:rPr>
                <w:noProof/>
                <w:webHidden/>
              </w:rPr>
              <w:fldChar w:fldCharType="end"/>
            </w:r>
          </w:hyperlink>
        </w:p>
        <w:p w14:paraId="747E4336" w14:textId="2AD214E7" w:rsidR="001D1A80" w:rsidRDefault="001D1A80">
          <w:r>
            <w:rPr>
              <w:b/>
              <w:bCs/>
            </w:rPr>
            <w:fldChar w:fldCharType="end"/>
          </w:r>
        </w:p>
      </w:sdtContent>
    </w:sdt>
    <w:p w14:paraId="2AE55652" w14:textId="77777777" w:rsidR="00277AFC" w:rsidRDefault="00277AFC">
      <w:pPr>
        <w:spacing w:after="160" w:line="259" w:lineRule="auto"/>
      </w:pPr>
      <w:r>
        <w:br w:type="page"/>
      </w:r>
    </w:p>
    <w:p w14:paraId="3B2D4A40" w14:textId="77777777" w:rsidR="00277AFC" w:rsidRPr="00701281" w:rsidRDefault="00277AFC" w:rsidP="00701281">
      <w:pPr>
        <w:pStyle w:val="Kop1"/>
        <w:numPr>
          <w:ilvl w:val="0"/>
          <w:numId w:val="2"/>
        </w:numPr>
        <w:rPr>
          <w:rFonts w:ascii="Arial" w:hAnsi="Arial" w:cs="Arial"/>
          <w:b/>
          <w:color w:val="00314E" w:themeColor="accent2"/>
          <w:sz w:val="28"/>
          <w:szCs w:val="28"/>
        </w:rPr>
      </w:pPr>
      <w:bookmarkStart w:id="1" w:name="_Toc3765643"/>
      <w:r w:rsidRPr="00701281">
        <w:rPr>
          <w:rFonts w:ascii="Arial" w:hAnsi="Arial" w:cs="Arial"/>
          <w:b/>
          <w:color w:val="00314E" w:themeColor="accent2"/>
          <w:sz w:val="28"/>
          <w:szCs w:val="28"/>
        </w:rPr>
        <w:lastRenderedPageBreak/>
        <w:t>Inleiding</w:t>
      </w:r>
      <w:bookmarkEnd w:id="1"/>
    </w:p>
    <w:p w14:paraId="53865782" w14:textId="77777777" w:rsidR="00277AFC" w:rsidRDefault="00277AFC" w:rsidP="00277AFC"/>
    <w:p w14:paraId="54C3E9C2" w14:textId="77777777" w:rsidR="00BF50A5" w:rsidRDefault="00BF50A5" w:rsidP="00BF50A5">
      <w:pPr>
        <w:pStyle w:val="Kop2"/>
      </w:pPr>
      <w:bookmarkStart w:id="2" w:name="_Toc3765644"/>
      <w:r>
        <w:t>De veiligheidsregio’s</w:t>
      </w:r>
      <w:bookmarkEnd w:id="2"/>
      <w:r>
        <w:t xml:space="preserve"> </w:t>
      </w:r>
    </w:p>
    <w:p w14:paraId="7AEBA17F" w14:textId="77777777" w:rsidR="00BF50A5" w:rsidRDefault="00BF50A5" w:rsidP="00BF50A5">
      <w:pPr>
        <w:pStyle w:val="Geenafstand"/>
      </w:pPr>
      <w:r>
        <w:t xml:space="preserve">Nederland is onderverdeeld in 25 veiligheidsregio’s. </w:t>
      </w:r>
    </w:p>
    <w:p w14:paraId="3C9F862A" w14:textId="77777777" w:rsidR="00BF50A5" w:rsidRDefault="00BF50A5" w:rsidP="00BF50A5">
      <w:pPr>
        <w:pStyle w:val="Geenafstand"/>
      </w:pPr>
    </w:p>
    <w:p w14:paraId="4EEACB01" w14:textId="77777777" w:rsidR="00BF50A5" w:rsidRDefault="00BF50A5" w:rsidP="00BF50A5">
      <w:pPr>
        <w:pStyle w:val="Geenafstand"/>
      </w:pPr>
      <w:r>
        <w:t>Een veiligheidsregio is een samenwerkingsverband van gemeenten in een regio, krachtens de Wet veiligheidsregio’s. Het algemeen bestuur van een veiligheidsregio wordt gevormd door de burgemeesters van de deelnemende gemeenten.</w:t>
      </w:r>
    </w:p>
    <w:p w14:paraId="207AC5B9" w14:textId="77777777" w:rsidR="00BF50A5" w:rsidRDefault="00BF50A5" w:rsidP="00BF50A5">
      <w:pPr>
        <w:pStyle w:val="Geenafstand"/>
      </w:pPr>
      <w:r>
        <w:t xml:space="preserve"> </w:t>
      </w:r>
    </w:p>
    <w:p w14:paraId="21001450" w14:textId="77777777" w:rsidR="00BF50A5" w:rsidRPr="00C64130" w:rsidRDefault="00BF50A5" w:rsidP="00BF50A5">
      <w:pPr>
        <w:pStyle w:val="Geenafstand"/>
      </w:pPr>
      <w:r>
        <w:t xml:space="preserve">De veiligheidsregio’s hebben tot doel de brandweerzorg, de geneeskundige hulpverlening en de rampenbestrijding en crisisbeheersing onder één regionale bestuurlijke regie te realiseren. Daarmee wordt de gewenste vergroting van de bestuurlijke en operationele slagkracht gerealiseerd. In een veiligheidsregio werken de brandweer, de Geneeskundige Hulpverleningsorganisatie in de Regio (GHOR), de politie en gemeenten samen voor een effectieve voorbereiding op en bestrijding van crises en rampen. </w:t>
      </w:r>
    </w:p>
    <w:p w14:paraId="63D80365" w14:textId="77777777" w:rsidR="00DB732B" w:rsidRDefault="00D97142" w:rsidP="00BD4ED6">
      <w:pPr>
        <w:pStyle w:val="Kop2"/>
      </w:pPr>
      <w:bookmarkStart w:id="3" w:name="_Toc3765645"/>
      <w:r>
        <w:t>Het</w:t>
      </w:r>
      <w:r w:rsidR="00DB732B">
        <w:t xml:space="preserve"> IFV</w:t>
      </w:r>
      <w:bookmarkEnd w:id="3"/>
    </w:p>
    <w:p w14:paraId="3B424F03" w14:textId="67394C34" w:rsidR="00FA16E8" w:rsidRDefault="00DB732B" w:rsidP="00FA16E8">
      <w:pPr>
        <w:pStyle w:val="Geenafstand"/>
      </w:pPr>
      <w:r w:rsidRPr="000C705F">
        <w:t xml:space="preserve">Het </w:t>
      </w:r>
      <w:r w:rsidR="00FC3ACA">
        <w:t>Instituut Fysieke Veiligheid (</w:t>
      </w:r>
      <w:r>
        <w:t>IFV</w:t>
      </w:r>
      <w:r w:rsidR="00FC3ACA">
        <w:t>)</w:t>
      </w:r>
      <w:r>
        <w:t xml:space="preserve"> </w:t>
      </w:r>
      <w:r w:rsidRPr="000C705F">
        <w:t>is een bij wet opgericht zelfstandig bestuursorgaan.</w:t>
      </w:r>
      <w:r w:rsidRPr="0072305A">
        <w:t xml:space="preserve"> De positie van het IFV is vastgelegd in de Wet veiligheidsregio's. Het IFV heeft een locatie in Arnhem en twee locaties in Zoetermeer. </w:t>
      </w:r>
    </w:p>
    <w:p w14:paraId="79DE0851" w14:textId="77777777" w:rsidR="00DB732B" w:rsidRPr="00DB732B" w:rsidRDefault="00DB732B" w:rsidP="00FA16E8">
      <w:pPr>
        <w:pStyle w:val="Geenafstand"/>
      </w:pPr>
      <w:r w:rsidRPr="00AE3BC9">
        <w:rPr>
          <w:rFonts w:cs="Arial"/>
        </w:rPr>
        <w:t>Het IFV bestaat uit verschillende organis</w:t>
      </w:r>
      <w:r w:rsidRPr="00D42F7C">
        <w:rPr>
          <w:rFonts w:cs="Arial"/>
        </w:rPr>
        <w:t>atieonderdelen</w:t>
      </w:r>
      <w:r>
        <w:rPr>
          <w:rFonts w:cs="Arial"/>
        </w:rPr>
        <w:t>.</w:t>
      </w:r>
      <w:r>
        <w:t xml:space="preserve"> Meer informatie treft u aan op: </w:t>
      </w:r>
      <w:hyperlink r:id="rId13" w:history="1">
        <w:r w:rsidRPr="007C2A5B">
          <w:rPr>
            <w:rStyle w:val="Hyperlink"/>
            <w:rFonts w:eastAsia="MS Mincho"/>
          </w:rPr>
          <w:t>www.ifv.nl</w:t>
        </w:r>
      </w:hyperlink>
      <w:r>
        <w:t xml:space="preserve">. </w:t>
      </w:r>
    </w:p>
    <w:p w14:paraId="57C8CB21" w14:textId="3B395803" w:rsidR="00841A09" w:rsidRPr="00841A09" w:rsidRDefault="1671FB70" w:rsidP="00BD4ED6">
      <w:pPr>
        <w:pStyle w:val="Kop2"/>
      </w:pPr>
      <w:bookmarkStart w:id="4" w:name="_Toc3765646"/>
      <w:r>
        <w:t>Informatie project</w:t>
      </w:r>
      <w:bookmarkEnd w:id="4"/>
    </w:p>
    <w:p w14:paraId="4D2592EB" w14:textId="77777777" w:rsidR="00B863CB" w:rsidRDefault="466DFDAD" w:rsidP="466DFDAD">
      <w:pPr>
        <w:pStyle w:val="Kop3"/>
        <w:rPr>
          <w:rFonts w:ascii="Arial" w:eastAsia="Arial" w:hAnsi="Arial" w:cs="Arial"/>
        </w:rPr>
      </w:pPr>
      <w:bookmarkStart w:id="5" w:name="_Toc3765647"/>
      <w:r w:rsidRPr="466DFDAD">
        <w:rPr>
          <w:rFonts w:ascii="Arial" w:eastAsia="Arial" w:hAnsi="Arial" w:cs="Arial"/>
          <w:sz w:val="22"/>
          <w:szCs w:val="22"/>
        </w:rPr>
        <w:t>Algemeen</w:t>
      </w:r>
      <w:bookmarkEnd w:id="5"/>
    </w:p>
    <w:p w14:paraId="35822AB9" w14:textId="472D7787" w:rsidR="00B863CB" w:rsidRDefault="783BF436" w:rsidP="00FA16E8">
      <w:pPr>
        <w:pStyle w:val="Geenafstand"/>
      </w:pPr>
      <w:r>
        <w:t xml:space="preserve">Uit de Dynamische </w:t>
      </w:r>
      <w:proofErr w:type="spellStart"/>
      <w:r>
        <w:t>Aanbestedings</w:t>
      </w:r>
      <w:proofErr w:type="spellEnd"/>
      <w:r>
        <w:t xml:space="preserve"> Kalender (DAK) blijkt dat meerdere veiligheidsregio’s kantoorartikelen willen aanbesteden. Een nadere inventarisatie van de behoefte bevestigt dit.  </w:t>
      </w:r>
    </w:p>
    <w:p w14:paraId="5DADBD84" w14:textId="77777777" w:rsidR="00B863CB" w:rsidRDefault="00B863CB" w:rsidP="00FA16E8">
      <w:pPr>
        <w:pStyle w:val="Geenafstand"/>
        <w:rPr>
          <w:lang w:eastAsia="nl-NL"/>
        </w:rPr>
      </w:pPr>
    </w:p>
    <w:p w14:paraId="6D4C67A3" w14:textId="78AA9324" w:rsidR="00B863CB" w:rsidRDefault="5E86594B" w:rsidP="5E86594B">
      <w:pPr>
        <w:pStyle w:val="Geenafstand"/>
        <w:rPr>
          <w:lang w:eastAsia="nl-NL"/>
        </w:rPr>
      </w:pPr>
      <w:r w:rsidRPr="5E86594B">
        <w:rPr>
          <w:lang w:eastAsia="nl-NL"/>
        </w:rPr>
        <w:t>Op basis van deze gegevens initieert het IFV een aanbesteding voor circulaire kantoorartikelen.</w:t>
      </w:r>
    </w:p>
    <w:p w14:paraId="2730CDA1" w14:textId="77777777" w:rsidR="00B863CB" w:rsidRDefault="00B863CB" w:rsidP="00FA16E8">
      <w:pPr>
        <w:pStyle w:val="Geenafstand"/>
        <w:rPr>
          <w:lang w:eastAsia="nl-NL"/>
        </w:rPr>
      </w:pPr>
    </w:p>
    <w:p w14:paraId="164D653E" w14:textId="1938C600" w:rsidR="00B863CB" w:rsidRDefault="466DFDAD" w:rsidP="466DFDAD">
      <w:pPr>
        <w:pStyle w:val="Geenafstand"/>
        <w:rPr>
          <w:lang w:eastAsia="nl-NL"/>
        </w:rPr>
      </w:pPr>
      <w:r w:rsidRPr="466DFDAD">
        <w:rPr>
          <w:lang w:eastAsia="nl-NL"/>
        </w:rPr>
        <w:t xml:space="preserve">Het staat de veiligheidsregio’s vrij om al dan niet deel te nemen aan deze aanbesteding. Het aantal deelnemende veiligheidsregio’s wordt tijdens publicatie van de aanbesteding bekendgemaakt. </w:t>
      </w:r>
    </w:p>
    <w:p w14:paraId="3231C780" w14:textId="77777777" w:rsidR="00B863CB" w:rsidRDefault="00B863CB" w:rsidP="00B863CB">
      <w:pPr>
        <w:rPr>
          <w:lang w:eastAsia="nl-NL"/>
        </w:rPr>
      </w:pPr>
    </w:p>
    <w:p w14:paraId="3ABF5A62" w14:textId="77777777" w:rsidR="00B863CB" w:rsidRDefault="466DFDAD" w:rsidP="00B863CB">
      <w:pPr>
        <w:pStyle w:val="Kop3"/>
      </w:pPr>
      <w:bookmarkStart w:id="6" w:name="_Toc3765648"/>
      <w:r w:rsidRPr="466DFDAD">
        <w:rPr>
          <w:rFonts w:ascii="Arial" w:eastAsia="Arial" w:hAnsi="Arial" w:cs="Arial"/>
          <w:sz w:val="22"/>
          <w:szCs w:val="22"/>
        </w:rPr>
        <w:t xml:space="preserve">Circulariteit </w:t>
      </w:r>
      <w:bookmarkEnd w:id="6"/>
    </w:p>
    <w:p w14:paraId="59FB361F" w14:textId="77777777" w:rsidR="00B863CB" w:rsidRDefault="00B863CB" w:rsidP="00FA16E8">
      <w:pPr>
        <w:pStyle w:val="Geenafstand"/>
      </w:pPr>
      <w:r>
        <w:t xml:space="preserve">Duurzaamheid is een </w:t>
      </w:r>
      <w:r w:rsidR="00F93F02">
        <w:t xml:space="preserve">thema dat hoog op de maatschappelijke agenda staat. Circulariteit is hier een onderdeel van. De projectgroep ziet kansen om deze productgroep circulair in te kopen. </w:t>
      </w:r>
    </w:p>
    <w:p w14:paraId="155818E8" w14:textId="42DBB1FB" w:rsidR="00D97142" w:rsidRDefault="00D97142" w:rsidP="00FA16E8">
      <w:pPr>
        <w:pStyle w:val="Geenafstand"/>
      </w:pPr>
      <w:r>
        <w:t xml:space="preserve">De projectgroep wordt bijgestaan door experts op het gebied van circulaire economie. </w:t>
      </w:r>
    </w:p>
    <w:p w14:paraId="0147C53A" w14:textId="3965E9C8" w:rsidR="00512DFE" w:rsidRDefault="00512DFE" w:rsidP="00FA16E8">
      <w:pPr>
        <w:pStyle w:val="Geenafstand"/>
      </w:pPr>
    </w:p>
    <w:p w14:paraId="15C681D7" w14:textId="4F630C8B" w:rsidR="00512DFE" w:rsidRDefault="783BF436" w:rsidP="00FA16E8">
      <w:pPr>
        <w:pStyle w:val="Geenafstand"/>
      </w:pPr>
      <w:r>
        <w:t xml:space="preserve">Circulariteit ligt niet alleen bij u als marktpartij, maar ook verder in de keten. De projectgroep daagt u dan ook uit om met uw ketenpartners in gesprek te gaan en de mogelijkheden breed te verkennen. </w:t>
      </w:r>
    </w:p>
    <w:p w14:paraId="5D5E580E" w14:textId="0764F9B1" w:rsidR="00222052" w:rsidRDefault="00222052" w:rsidP="00FA16E8">
      <w:pPr>
        <w:pStyle w:val="Geenafstand"/>
      </w:pPr>
    </w:p>
    <w:p w14:paraId="47CB9E4B" w14:textId="0B452D18" w:rsidR="00222052" w:rsidRDefault="3EBEC872" w:rsidP="00FA16E8">
      <w:pPr>
        <w:pStyle w:val="Geenafstand"/>
      </w:pPr>
      <w:r>
        <w:t>De projectgroep kent de volgende kernwoorden toe aan circularitei</w:t>
      </w:r>
      <w:r w:rsidR="0075205F">
        <w:t>t in zijn algemeen</w:t>
      </w:r>
      <w:r>
        <w:t xml:space="preserve">: </w:t>
      </w:r>
    </w:p>
    <w:p w14:paraId="29F9EB93" w14:textId="34A24AC1" w:rsidR="00222052" w:rsidRDefault="4A350F38" w:rsidP="00222052">
      <w:pPr>
        <w:pStyle w:val="Geenafstand"/>
        <w:numPr>
          <w:ilvl w:val="0"/>
          <w:numId w:val="26"/>
        </w:numPr>
      </w:pPr>
      <w:r>
        <w:t>herbruikbaarheid van producten en grondstoffen</w:t>
      </w:r>
    </w:p>
    <w:p w14:paraId="5E6BC1F8" w14:textId="1647E113" w:rsidR="00222052" w:rsidRDefault="4A350F38" w:rsidP="00222052">
      <w:pPr>
        <w:pStyle w:val="Geenafstand"/>
        <w:numPr>
          <w:ilvl w:val="0"/>
          <w:numId w:val="26"/>
        </w:numPr>
      </w:pPr>
      <w:r>
        <w:t>waarde creatie in alle schakels</w:t>
      </w:r>
    </w:p>
    <w:p w14:paraId="3C6E99D3" w14:textId="56FD9456" w:rsidR="00222052" w:rsidRDefault="4A350F38" w:rsidP="00222052">
      <w:pPr>
        <w:pStyle w:val="Geenafstand"/>
        <w:numPr>
          <w:ilvl w:val="0"/>
          <w:numId w:val="26"/>
        </w:numPr>
      </w:pPr>
      <w:r>
        <w:t>waarde vernietiging minimaliseren</w:t>
      </w:r>
    </w:p>
    <w:p w14:paraId="7AAB1AF3" w14:textId="212478DF" w:rsidR="00222052" w:rsidRDefault="4A350F38" w:rsidP="00222052">
      <w:pPr>
        <w:pStyle w:val="Geenafstand"/>
        <w:numPr>
          <w:ilvl w:val="0"/>
          <w:numId w:val="26"/>
        </w:numPr>
      </w:pPr>
      <w:r>
        <w:t>herstellend vermogen van natuurlijke hulpbronnen</w:t>
      </w:r>
    </w:p>
    <w:p w14:paraId="581A79DA" w14:textId="77777777" w:rsidR="0038173B" w:rsidRDefault="0038173B" w:rsidP="00034574">
      <w:pPr>
        <w:pStyle w:val="Geenafstand"/>
      </w:pPr>
    </w:p>
    <w:p w14:paraId="2CB95874" w14:textId="61C0CAC1" w:rsidR="00034574" w:rsidRDefault="314FDAF1" w:rsidP="00034574">
      <w:pPr>
        <w:pStyle w:val="Geenafstand"/>
      </w:pPr>
      <w:r>
        <w:t xml:space="preserve">In de visie van de projectgroep kunnen producten of grondstoffen </w:t>
      </w:r>
      <w:r w:rsidR="0075205F">
        <w:t>op het gebied van kant</w:t>
      </w:r>
      <w:r w:rsidR="002A2014">
        <w:t xml:space="preserve">oorartikelen </w:t>
      </w:r>
      <w:r>
        <w:t>op vier manieren duurzamer en meer circulair (gebruikt) worden.</w:t>
      </w:r>
    </w:p>
    <w:p w14:paraId="2D90B3AF" w14:textId="1D2F9402" w:rsidR="00034574" w:rsidRDefault="4A350F38" w:rsidP="00034574">
      <w:pPr>
        <w:pStyle w:val="Geenafstand"/>
        <w:numPr>
          <w:ilvl w:val="0"/>
          <w:numId w:val="26"/>
        </w:numPr>
      </w:pPr>
      <w:r>
        <w:t>verminderen van afname (</w:t>
      </w:r>
      <w:proofErr w:type="spellStart"/>
      <w:r>
        <w:t>reduce</w:t>
      </w:r>
      <w:proofErr w:type="spellEnd"/>
      <w:r>
        <w:t xml:space="preserve">) </w:t>
      </w:r>
    </w:p>
    <w:p w14:paraId="31F63F4B" w14:textId="3388D7C8" w:rsidR="00034574" w:rsidRDefault="4A350F38" w:rsidP="00034574">
      <w:pPr>
        <w:pStyle w:val="Geenafstand"/>
        <w:numPr>
          <w:ilvl w:val="0"/>
          <w:numId w:val="26"/>
        </w:numPr>
      </w:pPr>
      <w:r>
        <w:t>herstellen (</w:t>
      </w:r>
      <w:proofErr w:type="spellStart"/>
      <w:r>
        <w:t>repair</w:t>
      </w:r>
      <w:proofErr w:type="spellEnd"/>
      <w:r>
        <w:t>)</w:t>
      </w:r>
    </w:p>
    <w:p w14:paraId="269B1B4B" w14:textId="490E3ACB" w:rsidR="314FDAF1" w:rsidRDefault="4A350F38" w:rsidP="314FDAF1">
      <w:pPr>
        <w:pStyle w:val="Geenafstand"/>
        <w:numPr>
          <w:ilvl w:val="0"/>
          <w:numId w:val="26"/>
        </w:numPr>
      </w:pPr>
      <w:r>
        <w:t>hergebruiken (</w:t>
      </w:r>
      <w:proofErr w:type="spellStart"/>
      <w:r>
        <w:t>refurbish</w:t>
      </w:r>
      <w:proofErr w:type="spellEnd"/>
      <w:r>
        <w:t>)</w:t>
      </w:r>
    </w:p>
    <w:p w14:paraId="41A617B3" w14:textId="0003899C" w:rsidR="0010009F" w:rsidRDefault="4A350F38" w:rsidP="0010009F">
      <w:pPr>
        <w:pStyle w:val="Geenafstand"/>
        <w:numPr>
          <w:ilvl w:val="0"/>
          <w:numId w:val="26"/>
        </w:numPr>
      </w:pPr>
      <w:r>
        <w:t xml:space="preserve">hoogwaardig recyclen (recycle) </w:t>
      </w:r>
    </w:p>
    <w:p w14:paraId="1488C32A" w14:textId="5FC5304A" w:rsidR="00E0774C" w:rsidRDefault="00E0774C" w:rsidP="00E0774C">
      <w:pPr>
        <w:pStyle w:val="Geenafstand"/>
      </w:pPr>
      <w:r>
        <w:t xml:space="preserve">In welke mate dit wordt gedaan is afhankelijk van verschillende factoren, waaronder aanbod, maar ook “cultuur” bij de verbruikers. </w:t>
      </w:r>
    </w:p>
    <w:p w14:paraId="6FC0475B" w14:textId="77777777" w:rsidR="00277AFC" w:rsidRPr="00701281" w:rsidRDefault="00277AFC" w:rsidP="00BD4ED6">
      <w:pPr>
        <w:pStyle w:val="Kop2"/>
      </w:pPr>
      <w:bookmarkStart w:id="7" w:name="_Toc3765649"/>
      <w:r w:rsidRPr="00701281">
        <w:lastRenderedPageBreak/>
        <w:t>Doel van de marktconsultatie</w:t>
      </w:r>
      <w:bookmarkEnd w:id="7"/>
    </w:p>
    <w:p w14:paraId="395B9986" w14:textId="77777777" w:rsidR="00E0774C" w:rsidRDefault="00B863CB" w:rsidP="00FA16E8">
      <w:pPr>
        <w:pStyle w:val="Geenafstand"/>
        <w:rPr>
          <w:lang w:eastAsia="nl-NL"/>
        </w:rPr>
      </w:pPr>
      <w:r>
        <w:rPr>
          <w:lang w:eastAsia="nl-NL"/>
        </w:rPr>
        <w:t xml:space="preserve">Het </w:t>
      </w:r>
      <w:r w:rsidR="00F93F02">
        <w:rPr>
          <w:lang w:eastAsia="nl-NL"/>
        </w:rPr>
        <w:t>doel v</w:t>
      </w:r>
      <w:r w:rsidR="00E0774C">
        <w:rPr>
          <w:lang w:eastAsia="nl-NL"/>
        </w:rPr>
        <w:t>an deze marktconsultatie bestaat uit meerdere subdoelen:</w:t>
      </w:r>
    </w:p>
    <w:p w14:paraId="6C60E2DE" w14:textId="6FC55235" w:rsidR="00E0774C" w:rsidRDefault="4A350F38" w:rsidP="5E86594B">
      <w:pPr>
        <w:pStyle w:val="Geenafstand"/>
        <w:numPr>
          <w:ilvl w:val="0"/>
          <w:numId w:val="26"/>
        </w:numPr>
        <w:rPr>
          <w:lang w:eastAsia="nl-NL"/>
        </w:rPr>
      </w:pPr>
      <w:r w:rsidRPr="4A350F38">
        <w:rPr>
          <w:lang w:eastAsia="nl-NL"/>
        </w:rPr>
        <w:t xml:space="preserve">Inzicht krijgen in de markt en keten. </w:t>
      </w:r>
    </w:p>
    <w:p w14:paraId="1D082112" w14:textId="7FEFBCA7" w:rsidR="00E0774C" w:rsidRDefault="4A350F38" w:rsidP="00E0774C">
      <w:pPr>
        <w:pStyle w:val="Geenafstand"/>
        <w:numPr>
          <w:ilvl w:val="0"/>
          <w:numId w:val="26"/>
        </w:numPr>
        <w:rPr>
          <w:lang w:eastAsia="nl-NL"/>
        </w:rPr>
      </w:pPr>
      <w:r w:rsidRPr="4A350F38">
        <w:rPr>
          <w:lang w:eastAsia="nl-NL"/>
        </w:rPr>
        <w:t xml:space="preserve">Inzicht krijgen in de mogelijkheden van de markt en keten op het gebied van circulariteit. </w:t>
      </w:r>
    </w:p>
    <w:p w14:paraId="3E7E6E69" w14:textId="2B25472F" w:rsidR="00277AFC" w:rsidRDefault="4A350F38" w:rsidP="00E0774C">
      <w:pPr>
        <w:pStyle w:val="Geenafstand"/>
        <w:numPr>
          <w:ilvl w:val="0"/>
          <w:numId w:val="26"/>
        </w:numPr>
        <w:rPr>
          <w:lang w:eastAsia="nl-NL"/>
        </w:rPr>
      </w:pPr>
      <w:r w:rsidRPr="4A350F38">
        <w:rPr>
          <w:lang w:eastAsia="nl-NL"/>
        </w:rPr>
        <w:t>Toetsen van de visie van de projectgroep ten aanzien van circulariteit in relatie tot de productgroep kantoorartikelen.</w:t>
      </w:r>
    </w:p>
    <w:p w14:paraId="0A34FD1F" w14:textId="5010AF37" w:rsidR="00E0774C" w:rsidRDefault="4A350F38" w:rsidP="265F6518">
      <w:pPr>
        <w:pStyle w:val="Geenafstand"/>
        <w:numPr>
          <w:ilvl w:val="0"/>
          <w:numId w:val="26"/>
        </w:numPr>
        <w:rPr>
          <w:lang w:eastAsia="nl-NL"/>
        </w:rPr>
      </w:pPr>
      <w:r w:rsidRPr="4A350F38">
        <w:rPr>
          <w:lang w:eastAsia="nl-NL"/>
        </w:rPr>
        <w:t xml:space="preserve">Inzicht krijgen in de “triggers” van de markt om conform het circulair gedachtegoed aan te bieden bij de uiteindelijke aanbesteding. </w:t>
      </w:r>
    </w:p>
    <w:p w14:paraId="135E91D5" w14:textId="77777777" w:rsidR="00F93F02" w:rsidRDefault="00F93F02" w:rsidP="00BD4ED6">
      <w:pPr>
        <w:pStyle w:val="Kop2"/>
      </w:pPr>
      <w:bookmarkStart w:id="8" w:name="_Toc3765650"/>
      <w:r>
        <w:t>Doel van dit document</w:t>
      </w:r>
      <w:bookmarkEnd w:id="8"/>
    </w:p>
    <w:p w14:paraId="4EE1C534" w14:textId="286AD02C" w:rsidR="00F93F02" w:rsidRPr="00277AFC" w:rsidRDefault="314FDAF1" w:rsidP="314FDAF1">
      <w:pPr>
        <w:pStyle w:val="Geenafstand"/>
        <w:rPr>
          <w:lang w:eastAsia="nl-NL"/>
        </w:rPr>
      </w:pPr>
      <w:r w:rsidRPr="314FDAF1">
        <w:rPr>
          <w:lang w:eastAsia="nl-NL"/>
        </w:rPr>
        <w:t>Dit document heeft als doel geïnteresseerde marktpartijen inzicht te bieden in de context van het project en de thema’s toe te lichten die onderdeel uitmaken van de marktconsultatie.</w:t>
      </w:r>
    </w:p>
    <w:p w14:paraId="46574756" w14:textId="7EBEFA43" w:rsidR="00F93F02" w:rsidRDefault="783BF436" w:rsidP="783BF436">
      <w:pPr>
        <w:pStyle w:val="Geenafstand"/>
        <w:rPr>
          <w:lang w:eastAsia="nl-NL"/>
        </w:rPr>
      </w:pPr>
      <w:r w:rsidRPr="783BF436">
        <w:rPr>
          <w:lang w:eastAsia="nl-NL"/>
        </w:rPr>
        <w:t xml:space="preserve">Daarnaast kunnen marktpartijen zich met dit document voorbereiden op de bijeenkomst die de projectgroep organiseert. Zie hiervoor hoofdstuk 2. </w:t>
      </w:r>
    </w:p>
    <w:p w14:paraId="12C4A280" w14:textId="1249FB53" w:rsidR="008D5EF3" w:rsidRDefault="008D5EF3" w:rsidP="00FA16E8">
      <w:pPr>
        <w:pStyle w:val="Geenafstand"/>
        <w:rPr>
          <w:lang w:eastAsia="nl-NL"/>
        </w:rPr>
      </w:pPr>
    </w:p>
    <w:p w14:paraId="3B3B5B78" w14:textId="54A79F1E" w:rsidR="008D5EF3" w:rsidRDefault="4A350F38" w:rsidP="4A350F38">
      <w:pPr>
        <w:pStyle w:val="Geenafstand"/>
        <w:rPr>
          <w:lang w:eastAsia="nl-NL"/>
        </w:rPr>
      </w:pPr>
      <w:r w:rsidRPr="4A350F38">
        <w:rPr>
          <w:lang w:eastAsia="nl-NL"/>
        </w:rPr>
        <w:t xml:space="preserve">Het IFV stelt in bijlage 1 vragen die tijdens de verdiepingssessies worden besproken. </w:t>
      </w:r>
    </w:p>
    <w:p w14:paraId="7A29B4F5" w14:textId="77777777" w:rsidR="008D5EF3" w:rsidRPr="00277AFC" w:rsidRDefault="008D5EF3" w:rsidP="00FA16E8">
      <w:pPr>
        <w:pStyle w:val="Geenafstand"/>
        <w:rPr>
          <w:lang w:eastAsia="nl-NL"/>
        </w:rPr>
      </w:pPr>
    </w:p>
    <w:p w14:paraId="1D589A37" w14:textId="77777777" w:rsidR="00F93F02" w:rsidRDefault="7279207A" w:rsidP="7279207A">
      <w:pPr>
        <w:pStyle w:val="Geenafstand"/>
        <w:rPr>
          <w:lang w:eastAsia="nl-NL"/>
        </w:rPr>
      </w:pPr>
      <w:r w:rsidRPr="7279207A">
        <w:rPr>
          <w:lang w:eastAsia="nl-NL"/>
        </w:rPr>
        <w:t>Het is niet de bedoeling dat op dit moment aanbiedingen worden gedaan.</w:t>
      </w:r>
    </w:p>
    <w:p w14:paraId="6B210000" w14:textId="039ED289" w:rsidR="00277AFC" w:rsidRPr="00277AFC" w:rsidRDefault="783BF436" w:rsidP="00BD4ED6">
      <w:pPr>
        <w:pStyle w:val="Kop2"/>
      </w:pPr>
      <w:r>
        <w:t xml:space="preserve"> </w:t>
      </w:r>
      <w:bookmarkStart w:id="9" w:name="_Toc3765651"/>
      <w:r>
        <w:t>Verwachting deelnemende marktpartijen</w:t>
      </w:r>
      <w:bookmarkEnd w:id="9"/>
    </w:p>
    <w:p w14:paraId="6C09FFE6" w14:textId="7AEF12A1" w:rsidR="00D97142" w:rsidRPr="00000236" w:rsidRDefault="4A350F38" w:rsidP="4A350F38">
      <w:pPr>
        <w:pStyle w:val="Geenafstand"/>
        <w:rPr>
          <w:lang w:eastAsia="nl-NL"/>
        </w:rPr>
      </w:pPr>
      <w:r w:rsidRPr="4A350F38">
        <w:rPr>
          <w:lang w:eastAsia="nl-NL"/>
        </w:rPr>
        <w:t xml:space="preserve">Het IFV wil graag in gesprek zijn met marktpartijen om de circulaire mogelijkheden te verkennen. Door eerdere marktverkenning en kennis van het expertisebureau kan het IFV concluderen dat op het gebied van kantoorartikelen nog niet alle circulaire mogelijkheden worden benut. Het IFV ziet tijdens de marktverkenning dan ook graag creativiteit en een proactieve houding van de marktpartijen. Ook beseft het IFV dat circulariteit niet begint en stopt bij de marktpartij, maar dat de hele keten hierbij betrokken is. Het IFV nodigt marktpartijen dan ook vooral uit dit document te delen met ketenpartners en hen te betrekken bij de marktconsultatie. De ketenpartners zijn ook uitgenodigd voor de fysieke bijeenkomst. </w:t>
      </w:r>
    </w:p>
    <w:p w14:paraId="0C0007B9" w14:textId="77777777" w:rsidR="00BA66BB" w:rsidRDefault="00BA66BB">
      <w:pPr>
        <w:spacing w:after="160" w:line="259" w:lineRule="auto"/>
        <w:rPr>
          <w:rFonts w:eastAsiaTheme="majorEastAsia" w:cs="Arial"/>
          <w:b/>
          <w:bCs/>
          <w:color w:val="00314E" w:themeColor="accent2"/>
          <w:sz w:val="28"/>
          <w:szCs w:val="28"/>
        </w:rPr>
      </w:pPr>
      <w:r>
        <w:rPr>
          <w:rFonts w:cs="Arial"/>
          <w:b/>
          <w:bCs/>
          <w:color w:val="00314E" w:themeColor="accent2"/>
          <w:sz w:val="28"/>
          <w:szCs w:val="28"/>
        </w:rPr>
        <w:br w:type="page"/>
      </w:r>
    </w:p>
    <w:p w14:paraId="233C3AC4" w14:textId="6B3F40FA" w:rsidR="00581032" w:rsidRPr="00701281" w:rsidRDefault="00F156CF" w:rsidP="00701281">
      <w:pPr>
        <w:pStyle w:val="Kop1"/>
        <w:numPr>
          <w:ilvl w:val="0"/>
          <w:numId w:val="2"/>
        </w:numPr>
        <w:rPr>
          <w:rFonts w:ascii="Arial" w:hAnsi="Arial" w:cs="Arial"/>
          <w:b/>
          <w:color w:val="00314E" w:themeColor="accent2"/>
          <w:sz w:val="28"/>
          <w:szCs w:val="28"/>
        </w:rPr>
      </w:pPr>
      <w:bookmarkStart w:id="10" w:name="_Toc3765652"/>
      <w:r w:rsidRPr="00701281">
        <w:rPr>
          <w:rFonts w:ascii="Arial" w:hAnsi="Arial" w:cs="Arial"/>
          <w:b/>
          <w:color w:val="00314E" w:themeColor="accent2"/>
          <w:sz w:val="28"/>
          <w:szCs w:val="28"/>
        </w:rPr>
        <w:lastRenderedPageBreak/>
        <w:t>Planning</w:t>
      </w:r>
      <w:bookmarkEnd w:id="10"/>
    </w:p>
    <w:p w14:paraId="350D4F12" w14:textId="468D796B" w:rsidR="006C4E0C" w:rsidRDefault="006C4E0C" w:rsidP="00FA16E8">
      <w:pPr>
        <w:pStyle w:val="Geenafstand"/>
      </w:pPr>
    </w:p>
    <w:p w14:paraId="14C76077" w14:textId="0DADFAE8" w:rsidR="009B332B" w:rsidRDefault="009B332B" w:rsidP="00BD4ED6">
      <w:pPr>
        <w:pStyle w:val="Kop2"/>
      </w:pPr>
      <w:bookmarkStart w:id="11" w:name="_Toc3765653"/>
      <w:r>
        <w:t>Planning marktconsultatie</w:t>
      </w:r>
      <w:bookmarkEnd w:id="11"/>
      <w:r>
        <w:t xml:space="preserve"> </w:t>
      </w:r>
    </w:p>
    <w:p w14:paraId="667F572B" w14:textId="77F39773" w:rsidR="00CB1BFE" w:rsidRDefault="00CB1BFE" w:rsidP="00CB1BFE">
      <w:pPr>
        <w:rPr>
          <w:lang w:eastAsia="nl-NL"/>
        </w:rPr>
      </w:pPr>
      <w:r>
        <w:rPr>
          <w:lang w:eastAsia="nl-NL"/>
        </w:rPr>
        <w:t xml:space="preserve">De planning voor de marktconsultatie is als volgt: </w:t>
      </w:r>
    </w:p>
    <w:p w14:paraId="57061388" w14:textId="1F2832E2" w:rsidR="00CB1BFE" w:rsidRDefault="00CB1BFE" w:rsidP="00CB1BFE">
      <w:pPr>
        <w:rPr>
          <w:lang w:eastAsia="nl-NL"/>
        </w:rPr>
      </w:pPr>
    </w:p>
    <w:tbl>
      <w:tblPr>
        <w:tblStyle w:val="Rastertabel4-Accent2"/>
        <w:tblW w:w="0" w:type="auto"/>
        <w:tblLook w:val="04A0" w:firstRow="1" w:lastRow="0" w:firstColumn="1" w:lastColumn="0" w:noHBand="0" w:noVBand="1"/>
      </w:tblPr>
      <w:tblGrid>
        <w:gridCol w:w="4531"/>
        <w:gridCol w:w="4531"/>
      </w:tblGrid>
      <w:tr w:rsidR="00463C33" w14:paraId="2A7BF15F" w14:textId="77777777" w:rsidTr="4F9048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BF08CBC" w14:textId="1BF65E8D" w:rsidR="00463C33" w:rsidRDefault="00463C33" w:rsidP="00CB1BFE">
            <w:pPr>
              <w:rPr>
                <w:lang w:eastAsia="nl-NL"/>
              </w:rPr>
            </w:pPr>
            <w:r>
              <w:rPr>
                <w:lang w:eastAsia="nl-NL"/>
              </w:rPr>
              <w:t>Activiteit</w:t>
            </w:r>
          </w:p>
        </w:tc>
        <w:tc>
          <w:tcPr>
            <w:tcW w:w="4531" w:type="dxa"/>
          </w:tcPr>
          <w:p w14:paraId="1653DE18" w14:textId="0D4FF9D5" w:rsidR="00463C33" w:rsidRDefault="00463C33" w:rsidP="00CB1BFE">
            <w:pPr>
              <w:cnfStyle w:val="100000000000" w:firstRow="1" w:lastRow="0" w:firstColumn="0" w:lastColumn="0" w:oddVBand="0" w:evenVBand="0" w:oddHBand="0" w:evenHBand="0" w:firstRowFirstColumn="0" w:firstRowLastColumn="0" w:lastRowFirstColumn="0" w:lastRowLastColumn="0"/>
              <w:rPr>
                <w:lang w:eastAsia="nl-NL"/>
              </w:rPr>
            </w:pPr>
            <w:r>
              <w:rPr>
                <w:lang w:eastAsia="nl-NL"/>
              </w:rPr>
              <w:t xml:space="preserve">Datum </w:t>
            </w:r>
          </w:p>
        </w:tc>
      </w:tr>
      <w:tr w:rsidR="00463C33" w14:paraId="52BE947F" w14:textId="77777777" w:rsidTr="4F90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FE79B42" w14:textId="0A59365D" w:rsidR="00463C33" w:rsidRPr="00B85D68" w:rsidRDefault="265F6518" w:rsidP="265F6518">
            <w:pPr>
              <w:rPr>
                <w:b w:val="0"/>
                <w:bCs w:val="0"/>
                <w:lang w:eastAsia="nl-NL"/>
              </w:rPr>
            </w:pPr>
            <w:r w:rsidRPr="265F6518">
              <w:rPr>
                <w:b w:val="0"/>
                <w:bCs w:val="0"/>
                <w:lang w:eastAsia="nl-NL"/>
              </w:rPr>
              <w:t>Publicatie marktconsultatiedocument</w:t>
            </w:r>
          </w:p>
        </w:tc>
        <w:tc>
          <w:tcPr>
            <w:tcW w:w="4531" w:type="dxa"/>
          </w:tcPr>
          <w:p w14:paraId="233C1356" w14:textId="743A1B46" w:rsidR="00463C33" w:rsidRPr="00096740" w:rsidRDefault="265F6518" w:rsidP="265F6518">
            <w:pPr>
              <w:cnfStyle w:val="000000100000" w:firstRow="0" w:lastRow="0" w:firstColumn="0" w:lastColumn="0" w:oddVBand="0" w:evenVBand="0" w:oddHBand="1" w:evenHBand="0" w:firstRowFirstColumn="0" w:firstRowLastColumn="0" w:lastRowFirstColumn="0" w:lastRowLastColumn="0"/>
              <w:rPr>
                <w:lang w:eastAsia="nl-NL"/>
              </w:rPr>
            </w:pPr>
            <w:r w:rsidRPr="265F6518">
              <w:rPr>
                <w:lang w:eastAsia="nl-NL"/>
              </w:rPr>
              <w:t>18 maart 2019</w:t>
            </w:r>
          </w:p>
        </w:tc>
      </w:tr>
      <w:tr w:rsidR="00463C33" w14:paraId="08EFA81D" w14:textId="77777777" w:rsidTr="4F90486F">
        <w:tc>
          <w:tcPr>
            <w:cnfStyle w:val="001000000000" w:firstRow="0" w:lastRow="0" w:firstColumn="1" w:lastColumn="0" w:oddVBand="0" w:evenVBand="0" w:oddHBand="0" w:evenHBand="0" w:firstRowFirstColumn="0" w:firstRowLastColumn="0" w:lastRowFirstColumn="0" w:lastRowLastColumn="0"/>
            <w:tcW w:w="4531" w:type="dxa"/>
          </w:tcPr>
          <w:p w14:paraId="2B4A5ED0" w14:textId="60B0A3E6" w:rsidR="00463C33" w:rsidRPr="00B85D68" w:rsidRDefault="00B85D68" w:rsidP="00CB1BFE">
            <w:pPr>
              <w:rPr>
                <w:b w:val="0"/>
                <w:lang w:eastAsia="nl-NL"/>
              </w:rPr>
            </w:pPr>
            <w:r w:rsidRPr="00B85D68">
              <w:rPr>
                <w:b w:val="0"/>
                <w:lang w:eastAsia="nl-NL"/>
              </w:rPr>
              <w:t>Uiterlijke termijn aanmelden bijeenkomst</w:t>
            </w:r>
          </w:p>
        </w:tc>
        <w:tc>
          <w:tcPr>
            <w:tcW w:w="4531" w:type="dxa"/>
          </w:tcPr>
          <w:p w14:paraId="5F2426C1" w14:textId="3A0A07E4" w:rsidR="00463C33" w:rsidRPr="00096740" w:rsidRDefault="265F6518" w:rsidP="265F6518">
            <w:pPr>
              <w:cnfStyle w:val="000000000000" w:firstRow="0" w:lastRow="0" w:firstColumn="0" w:lastColumn="0" w:oddVBand="0" w:evenVBand="0" w:oddHBand="0" w:evenHBand="0" w:firstRowFirstColumn="0" w:firstRowLastColumn="0" w:lastRowFirstColumn="0" w:lastRowLastColumn="0"/>
              <w:rPr>
                <w:lang w:eastAsia="nl-NL"/>
              </w:rPr>
            </w:pPr>
            <w:r w:rsidRPr="265F6518">
              <w:rPr>
                <w:lang w:eastAsia="nl-NL"/>
              </w:rPr>
              <w:t xml:space="preserve">25 maart 2019 </w:t>
            </w:r>
          </w:p>
        </w:tc>
      </w:tr>
      <w:tr w:rsidR="00463C33" w14:paraId="4B34B9AC" w14:textId="77777777" w:rsidTr="4F90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CA3CEF5" w14:textId="5D3623D3" w:rsidR="00463C33" w:rsidRDefault="265F6518" w:rsidP="265F6518">
            <w:pPr>
              <w:rPr>
                <w:lang w:eastAsia="nl-NL"/>
              </w:rPr>
            </w:pPr>
            <w:r w:rsidRPr="265F6518">
              <w:rPr>
                <w:lang w:eastAsia="nl-NL"/>
              </w:rPr>
              <w:t>Bijeenkomst</w:t>
            </w:r>
          </w:p>
        </w:tc>
        <w:tc>
          <w:tcPr>
            <w:tcW w:w="4531" w:type="dxa"/>
          </w:tcPr>
          <w:p w14:paraId="63478E8E" w14:textId="14969A6B" w:rsidR="00463C33" w:rsidRPr="00096740" w:rsidRDefault="265F6518" w:rsidP="265F6518">
            <w:pPr>
              <w:cnfStyle w:val="000000100000" w:firstRow="0" w:lastRow="0" w:firstColumn="0" w:lastColumn="0" w:oddVBand="0" w:evenVBand="0" w:oddHBand="1" w:evenHBand="0" w:firstRowFirstColumn="0" w:firstRowLastColumn="0" w:lastRowFirstColumn="0" w:lastRowLastColumn="0"/>
              <w:rPr>
                <w:b/>
                <w:bCs/>
                <w:lang w:eastAsia="nl-NL"/>
              </w:rPr>
            </w:pPr>
            <w:r w:rsidRPr="265F6518">
              <w:rPr>
                <w:b/>
                <w:bCs/>
                <w:lang w:eastAsia="nl-NL"/>
              </w:rPr>
              <w:t xml:space="preserve">1 april 2019 </w:t>
            </w:r>
          </w:p>
        </w:tc>
      </w:tr>
    </w:tbl>
    <w:p w14:paraId="3C77DF94" w14:textId="24EC3559" w:rsidR="009B332B" w:rsidRDefault="009B332B" w:rsidP="00BD4ED6">
      <w:pPr>
        <w:pStyle w:val="Kop2"/>
      </w:pPr>
      <w:bookmarkStart w:id="12" w:name="_Toc3765654"/>
      <w:r>
        <w:t>Planning bijeenkomst</w:t>
      </w:r>
      <w:bookmarkEnd w:id="12"/>
    </w:p>
    <w:p w14:paraId="7F255BEE" w14:textId="791C7A99" w:rsidR="00E0774C" w:rsidRDefault="4F90486F" w:rsidP="783BF436">
      <w:pPr>
        <w:pStyle w:val="Geenafstand"/>
        <w:rPr>
          <w:lang w:eastAsia="nl-NL"/>
        </w:rPr>
      </w:pPr>
      <w:r>
        <w:t>De bijeenkomst zal gehouden worden in Zoetermeer, zilverstraat 91. Het IFV verneemt graag met hoeveel personen u de bijeenkomst bijwoont, waarbij de projectgroep uitgaat van 2 personen per marktpartij. Het staat u vrij om ook ketenpartners mee te nemen die aan deze marktconsultatie een bijdrage kunnen leveren. Meld deze in dat geval ook aan.</w:t>
      </w:r>
    </w:p>
    <w:p w14:paraId="32DDBC64" w14:textId="77777777" w:rsidR="00C15553" w:rsidRDefault="00C15553" w:rsidP="00FA16E8">
      <w:pPr>
        <w:pStyle w:val="Geenafstand"/>
        <w:rPr>
          <w:b/>
        </w:rPr>
      </w:pPr>
    </w:p>
    <w:p w14:paraId="6F6B9E96" w14:textId="42E90FAD" w:rsidR="00841A09" w:rsidRPr="00841A09" w:rsidRDefault="4A350F38" w:rsidP="4A350F38">
      <w:pPr>
        <w:pStyle w:val="Geenafstand"/>
        <w:rPr>
          <w:b/>
          <w:bCs/>
        </w:rPr>
      </w:pPr>
      <w:r w:rsidRPr="4A350F38">
        <w:rPr>
          <w:b/>
          <w:bCs/>
        </w:rPr>
        <w:t>Dagindeling</w:t>
      </w:r>
    </w:p>
    <w:p w14:paraId="0EAFDAEE" w14:textId="77777777" w:rsidR="00F156CF" w:rsidRDefault="4F90486F" w:rsidP="00FA16E8">
      <w:pPr>
        <w:pStyle w:val="Geenafstand"/>
      </w:pPr>
      <w:r>
        <w:t>De dagindeling is als volgt:</w:t>
      </w:r>
    </w:p>
    <w:p w14:paraId="7076633E" w14:textId="57711B96" w:rsidR="00F156CF" w:rsidRDefault="00205FE9" w:rsidP="00FA16E8">
      <w:pPr>
        <w:pStyle w:val="Geenafstand"/>
      </w:pPr>
      <w:r>
        <w:t>10</w:t>
      </w:r>
      <w:r w:rsidR="00F156CF">
        <w:t>:</w:t>
      </w:r>
      <w:r>
        <w:t>0</w:t>
      </w:r>
      <w:r w:rsidR="00F156CF">
        <w:t>0 – 10:</w:t>
      </w:r>
      <w:r>
        <w:t>3</w:t>
      </w:r>
      <w:r w:rsidR="00F156CF">
        <w:t xml:space="preserve">0 uur </w:t>
      </w:r>
      <w:r w:rsidR="00F156CF">
        <w:tab/>
      </w:r>
      <w:r w:rsidR="007C1BEC">
        <w:tab/>
      </w:r>
      <w:r w:rsidR="00F156CF">
        <w:t>Inloop, ontvangst met koffie en thee</w:t>
      </w:r>
      <w:r w:rsidR="007C1BEC">
        <w:tab/>
      </w:r>
      <w:r w:rsidR="007C1BEC">
        <w:tab/>
      </w:r>
      <w:r w:rsidR="007C1BEC">
        <w:tab/>
      </w:r>
      <w:r w:rsidR="007C1BEC">
        <w:tab/>
      </w:r>
    </w:p>
    <w:p w14:paraId="53E9E5A5" w14:textId="48059371" w:rsidR="000F5C0D" w:rsidRDefault="00F156CF" w:rsidP="00FA16E8">
      <w:pPr>
        <w:pStyle w:val="Geenafstand"/>
      </w:pPr>
      <w:r>
        <w:t>10:</w:t>
      </w:r>
      <w:r w:rsidR="00205FE9">
        <w:t>3</w:t>
      </w:r>
      <w:r>
        <w:t>0 – 11:</w:t>
      </w:r>
      <w:r w:rsidR="00205FE9">
        <w:t>3</w:t>
      </w:r>
      <w:r>
        <w:t xml:space="preserve">0 uur </w:t>
      </w:r>
      <w:r>
        <w:tab/>
      </w:r>
      <w:r w:rsidR="007C1BEC">
        <w:tab/>
      </w:r>
      <w:r>
        <w:t>Plenaire sessie</w:t>
      </w:r>
      <w:r w:rsidR="007C1BEC">
        <w:tab/>
      </w:r>
      <w:r w:rsidR="007C1BEC">
        <w:tab/>
      </w:r>
      <w:r w:rsidR="007C1BEC">
        <w:tab/>
      </w:r>
    </w:p>
    <w:p w14:paraId="325814BB" w14:textId="60DE101F" w:rsidR="007C1BEC" w:rsidRDefault="00FA16E8" w:rsidP="00FA16E8">
      <w:pPr>
        <w:pStyle w:val="Geenafstand"/>
      </w:pPr>
      <w:r>
        <w:t xml:space="preserve">11.30 </w:t>
      </w:r>
      <w:r w:rsidR="005277B9">
        <w:t>–</w:t>
      </w:r>
      <w:r>
        <w:t xml:space="preserve"> 12.00 uur </w:t>
      </w:r>
      <w:r w:rsidR="00C15553">
        <w:tab/>
      </w:r>
      <w:r w:rsidR="00C15553">
        <w:tab/>
      </w:r>
      <w:r w:rsidR="00B6239E">
        <w:t>Interviews</w:t>
      </w:r>
      <w:r w:rsidR="00C15553">
        <w:t xml:space="preserve"> </w:t>
      </w:r>
      <w:r>
        <w:t xml:space="preserve">ronde </w:t>
      </w:r>
      <w:r w:rsidR="007351D0">
        <w:t>1</w:t>
      </w:r>
    </w:p>
    <w:p w14:paraId="32839576" w14:textId="75D19BC2" w:rsidR="6DAC7FFB" w:rsidRDefault="6DAC7FFB" w:rsidP="6DAC7FFB">
      <w:pPr>
        <w:pStyle w:val="Geenafstand"/>
      </w:pPr>
      <w:r>
        <w:t>12.</w:t>
      </w:r>
      <w:r w:rsidR="001006E6">
        <w:t>0</w:t>
      </w:r>
      <w:r>
        <w:t xml:space="preserve">0 </w:t>
      </w:r>
      <w:r w:rsidR="005277B9">
        <w:t>–</w:t>
      </w:r>
      <w:r>
        <w:t xml:space="preserve"> 1</w:t>
      </w:r>
      <w:r w:rsidR="001006E6">
        <w:t>2</w:t>
      </w:r>
      <w:r>
        <w:t>.</w:t>
      </w:r>
      <w:r w:rsidR="001006E6">
        <w:t>3</w:t>
      </w:r>
      <w:r>
        <w:t xml:space="preserve">0 uur </w:t>
      </w:r>
      <w:r w:rsidR="00C15553">
        <w:tab/>
      </w:r>
      <w:r w:rsidR="00C15553">
        <w:tab/>
      </w:r>
      <w:r w:rsidR="00B6239E">
        <w:t>Interviews</w:t>
      </w:r>
      <w:r w:rsidR="00C15553">
        <w:t xml:space="preserve"> </w:t>
      </w:r>
      <w:r>
        <w:t xml:space="preserve">ronde </w:t>
      </w:r>
      <w:r w:rsidR="007351D0" w:rsidRPr="005277B9">
        <w:t>2 (inclusief lunch)</w:t>
      </w:r>
    </w:p>
    <w:p w14:paraId="7FF71812" w14:textId="048E1EBE" w:rsidR="00205FE9" w:rsidRDefault="00205FE9" w:rsidP="6DAC7FFB">
      <w:pPr>
        <w:pStyle w:val="Geenafstand"/>
      </w:pPr>
      <w:r>
        <w:t xml:space="preserve">12.30 </w:t>
      </w:r>
      <w:r w:rsidR="007351D0">
        <w:t>–</w:t>
      </w:r>
      <w:r>
        <w:t xml:space="preserve"> </w:t>
      </w:r>
      <w:r w:rsidR="007351D0">
        <w:t xml:space="preserve">13.00 uur </w:t>
      </w:r>
      <w:r w:rsidR="007351D0">
        <w:tab/>
      </w:r>
      <w:r w:rsidR="007351D0">
        <w:tab/>
      </w:r>
      <w:r w:rsidR="00B6239E">
        <w:t>Interviews</w:t>
      </w:r>
      <w:r w:rsidR="007351D0">
        <w:t xml:space="preserve"> ronde 3</w:t>
      </w:r>
    </w:p>
    <w:p w14:paraId="2E3EC434" w14:textId="17C8434F" w:rsidR="001817A2" w:rsidRDefault="001817A2" w:rsidP="001817A2">
      <w:pPr>
        <w:pStyle w:val="Geenafstand"/>
      </w:pPr>
    </w:p>
    <w:p w14:paraId="78CADE06" w14:textId="409D28B0" w:rsidR="00953D0B" w:rsidRDefault="4A350F38" w:rsidP="001817A2">
      <w:pPr>
        <w:pStyle w:val="Geenafstand"/>
      </w:pPr>
      <w:r>
        <w:t>Na de aanmeldtermijn (zie planning marktconsultatie) ontvangt u een bericht met het tijdstip voor het interview met uw organisatie. Tijdens het wachten kunt u gebruik maken van het restaurant en de open Wi-Fi.</w:t>
      </w:r>
    </w:p>
    <w:p w14:paraId="60BAB51C" w14:textId="77777777" w:rsidR="001817A2" w:rsidRDefault="001817A2" w:rsidP="00FA16E8">
      <w:pPr>
        <w:pStyle w:val="Geenafstand"/>
        <w:ind w:left="2830" w:hanging="2830"/>
      </w:pPr>
    </w:p>
    <w:p w14:paraId="692ACF39" w14:textId="77777777" w:rsidR="001D1A80" w:rsidRPr="00886B04" w:rsidRDefault="001D1A80" w:rsidP="00FA16E8">
      <w:pPr>
        <w:pStyle w:val="Geenafstand"/>
      </w:pPr>
      <w:r w:rsidRPr="00886B04">
        <w:t>De projectgroep zal na de gesprekken en ontvangen informatie besluiten of er aanleiding is om (een aantal van) de marktpartijen uit</w:t>
      </w:r>
      <w:r>
        <w:t xml:space="preserve"> te </w:t>
      </w:r>
      <w:r w:rsidRPr="00886B04">
        <w:t xml:space="preserve">nodigen voor een verdere dialoog. </w:t>
      </w:r>
    </w:p>
    <w:p w14:paraId="2A5CBF1C" w14:textId="2E6A35DF" w:rsidR="00FA16E8" w:rsidRPr="00966367" w:rsidRDefault="00FA16E8" w:rsidP="00FA16E8">
      <w:pPr>
        <w:pStyle w:val="Geenafstand"/>
      </w:pPr>
    </w:p>
    <w:p w14:paraId="3BA1724C" w14:textId="61475569" w:rsidR="00353AEC" w:rsidRPr="004C469C" w:rsidRDefault="003C6FFC" w:rsidP="00FA16E8">
      <w:pPr>
        <w:pStyle w:val="Geenafstand"/>
        <w:rPr>
          <w:b/>
        </w:rPr>
      </w:pPr>
      <w:r>
        <w:rPr>
          <w:b/>
        </w:rPr>
        <w:t>Commerciële informatie en non-discriminatie</w:t>
      </w:r>
    </w:p>
    <w:p w14:paraId="431C633F" w14:textId="4C790B3F" w:rsidR="001D1A80" w:rsidRPr="00353AEC" w:rsidRDefault="4A350F38" w:rsidP="5E86594B">
      <w:pPr>
        <w:pStyle w:val="Geenafstand"/>
        <w:rPr>
          <w:iCs/>
        </w:rPr>
      </w:pPr>
      <w:r>
        <w:t xml:space="preserve">Marktpartijen die deelnemen aan de marktconsultatie zullen bij de eventuele aanbesteding niet </w:t>
      </w:r>
      <w:proofErr w:type="spellStart"/>
      <w:r>
        <w:t>bevoor</w:t>
      </w:r>
      <w:proofErr w:type="spellEnd"/>
      <w:r>
        <w:t>- of benadeeld worden. Alle deelnemende marktpartijen beschikken, middels dit marktconsultatiedocument, over dezelfde informatie. Informatie die (commercieel) vertrouwelijk is, zal niet worden opgenomen in de aanbestedingsstukken.</w:t>
      </w:r>
    </w:p>
    <w:p w14:paraId="370811F0" w14:textId="77777777" w:rsidR="00292840" w:rsidRPr="00353AEC" w:rsidRDefault="00292840" w:rsidP="5E86594B">
      <w:pPr>
        <w:pStyle w:val="Geenafstand"/>
        <w:rPr>
          <w:iCs/>
        </w:rPr>
      </w:pPr>
    </w:p>
    <w:p w14:paraId="33184C11" w14:textId="1FF63354" w:rsidR="001D1A80" w:rsidRPr="00353AEC" w:rsidRDefault="001D1A80" w:rsidP="00FA16E8">
      <w:pPr>
        <w:pStyle w:val="Geenafstand"/>
      </w:pPr>
      <w:r w:rsidRPr="00353AEC">
        <w:t xml:space="preserve">Van de marktconsultatie wordt een eindrapport gemaakt. Het eindrapport zal deel uitmaken van de documenten die ter beschikking worden gesteld tijdens de </w:t>
      </w:r>
      <w:r w:rsidR="003C6FFC">
        <w:t>eventuele</w:t>
      </w:r>
      <w:r w:rsidRPr="00353AEC">
        <w:t xml:space="preserve"> aanbesteding.</w:t>
      </w:r>
    </w:p>
    <w:p w14:paraId="7A218ED2" w14:textId="77777777" w:rsidR="00F93F02" w:rsidRDefault="00F93F02" w:rsidP="00BD4ED6">
      <w:pPr>
        <w:pStyle w:val="Kop2"/>
      </w:pPr>
      <w:bookmarkStart w:id="13" w:name="_Toc3765655"/>
      <w:bookmarkStart w:id="14" w:name="_Toc432687374"/>
      <w:bookmarkStart w:id="15" w:name="_Toc433034867"/>
      <w:r>
        <w:t>Aanmelden</w:t>
      </w:r>
      <w:bookmarkEnd w:id="13"/>
      <w:r>
        <w:t xml:space="preserve"> </w:t>
      </w:r>
    </w:p>
    <w:p w14:paraId="74711036" w14:textId="77777777" w:rsidR="00F93F02" w:rsidRDefault="00F93F02" w:rsidP="00FA16E8">
      <w:pPr>
        <w:pStyle w:val="Geenafstand"/>
        <w:rPr>
          <w:lang w:eastAsia="nl-NL"/>
        </w:rPr>
      </w:pPr>
      <w:r>
        <w:rPr>
          <w:lang w:eastAsia="nl-NL"/>
        </w:rPr>
        <w:t xml:space="preserve">U kunt zich per e-mail aanmelden bij mevrouw Marion de Heer, </w:t>
      </w:r>
      <w:hyperlink r:id="rId14" w:history="1">
        <w:r w:rsidRPr="00475A97">
          <w:rPr>
            <w:rStyle w:val="Hyperlink"/>
            <w:lang w:eastAsia="nl-NL"/>
          </w:rPr>
          <w:t>marion.deheer@ifv.nl</w:t>
        </w:r>
      </w:hyperlink>
      <w:r>
        <w:rPr>
          <w:lang w:eastAsia="nl-NL"/>
        </w:rPr>
        <w:t xml:space="preserve">. </w:t>
      </w:r>
    </w:p>
    <w:p w14:paraId="3087E69F" w14:textId="77777777" w:rsidR="00F93F02" w:rsidRDefault="00F93F02" w:rsidP="00FA16E8">
      <w:pPr>
        <w:pStyle w:val="Geenafstand"/>
        <w:rPr>
          <w:lang w:eastAsia="nl-NL"/>
        </w:rPr>
      </w:pPr>
      <w:r>
        <w:rPr>
          <w:lang w:eastAsia="nl-NL"/>
        </w:rPr>
        <w:t>B</w:t>
      </w:r>
      <w:r w:rsidR="00841A09">
        <w:rPr>
          <w:lang w:eastAsia="nl-NL"/>
        </w:rPr>
        <w:t>ij uw aanmelding dient u de volgende gegevens te vermelden:</w:t>
      </w:r>
    </w:p>
    <w:p w14:paraId="68A7371A" w14:textId="51068810" w:rsidR="00841A09" w:rsidRDefault="4F90486F" w:rsidP="4F90486F">
      <w:pPr>
        <w:pStyle w:val="Geenafstand"/>
        <w:numPr>
          <w:ilvl w:val="0"/>
          <w:numId w:val="28"/>
        </w:numPr>
        <w:rPr>
          <w:lang w:eastAsia="nl-NL"/>
        </w:rPr>
      </w:pPr>
      <w:r w:rsidRPr="4F90486F">
        <w:rPr>
          <w:lang w:eastAsia="nl-NL"/>
        </w:rPr>
        <w:t>bedrijfsnaam</w:t>
      </w:r>
    </w:p>
    <w:p w14:paraId="71F9DC60" w14:textId="52413B9D" w:rsidR="00841A09" w:rsidRDefault="4F90486F" w:rsidP="4F90486F">
      <w:pPr>
        <w:pStyle w:val="Geenafstand"/>
        <w:numPr>
          <w:ilvl w:val="0"/>
          <w:numId w:val="28"/>
        </w:numPr>
        <w:rPr>
          <w:lang w:eastAsia="nl-NL"/>
        </w:rPr>
      </w:pPr>
      <w:r w:rsidRPr="4F90486F">
        <w:rPr>
          <w:lang w:eastAsia="nl-NL"/>
        </w:rPr>
        <w:t>namen aanwezigen</w:t>
      </w:r>
    </w:p>
    <w:p w14:paraId="11447938" w14:textId="2853B4BC" w:rsidR="007C7A22" w:rsidRDefault="4F90486F" w:rsidP="4F90486F">
      <w:pPr>
        <w:pStyle w:val="Geenafstand"/>
        <w:numPr>
          <w:ilvl w:val="1"/>
          <w:numId w:val="28"/>
        </w:numPr>
        <w:rPr>
          <w:lang w:eastAsia="nl-NL"/>
        </w:rPr>
      </w:pPr>
      <w:r w:rsidRPr="4F90486F">
        <w:rPr>
          <w:lang w:eastAsia="nl-NL"/>
        </w:rPr>
        <w:t xml:space="preserve">inclusief contactgegevens (e-mail en telefoonnummer) </w:t>
      </w:r>
    </w:p>
    <w:p w14:paraId="51FEEE1D" w14:textId="269A0F9B" w:rsidR="1671FB70" w:rsidRDefault="4F90486F" w:rsidP="4F90486F">
      <w:pPr>
        <w:pStyle w:val="Geenafstand"/>
        <w:numPr>
          <w:ilvl w:val="1"/>
          <w:numId w:val="28"/>
        </w:numPr>
        <w:rPr>
          <w:lang w:eastAsia="nl-NL"/>
        </w:rPr>
      </w:pPr>
      <w:r w:rsidRPr="4F90486F">
        <w:rPr>
          <w:lang w:eastAsia="nl-NL"/>
        </w:rPr>
        <w:t>mogelijke ketenpartners die u mee neemt</w:t>
      </w:r>
    </w:p>
    <w:p w14:paraId="1988395A" w14:textId="0CEBBB85" w:rsidR="00841A09" w:rsidRPr="00F93F02" w:rsidRDefault="4F90486F" w:rsidP="4F90486F">
      <w:pPr>
        <w:pStyle w:val="Geenafstand"/>
        <w:numPr>
          <w:ilvl w:val="0"/>
          <w:numId w:val="28"/>
        </w:numPr>
        <w:rPr>
          <w:lang w:eastAsia="nl-NL"/>
        </w:rPr>
      </w:pPr>
      <w:r w:rsidRPr="4F90486F">
        <w:rPr>
          <w:lang w:eastAsia="nl-NL"/>
        </w:rPr>
        <w:t>eventuele allergieën (ten aanzien van de lunch)</w:t>
      </w:r>
    </w:p>
    <w:p w14:paraId="27F80F3F" w14:textId="77777777" w:rsidR="002712C5" w:rsidRDefault="002712C5" w:rsidP="466DFDAD">
      <w:pPr>
        <w:spacing w:after="160" w:line="259" w:lineRule="auto"/>
        <w:rPr>
          <w:rFonts w:cs="Arial"/>
          <w:b/>
          <w:color w:val="00314E" w:themeColor="accent2"/>
          <w:sz w:val="28"/>
          <w:szCs w:val="28"/>
        </w:rPr>
      </w:pPr>
    </w:p>
    <w:p w14:paraId="1A0CE985" w14:textId="5035FE4B" w:rsidR="00841A09" w:rsidRDefault="783BF436" w:rsidP="783BF436">
      <w:pPr>
        <w:pStyle w:val="Geenafstand"/>
        <w:rPr>
          <w:rFonts w:eastAsiaTheme="majorEastAsia"/>
        </w:rPr>
      </w:pPr>
      <w:r>
        <w:t xml:space="preserve">Zonder bevestiging kan niet gegarandeerd worden dat u bent aangemeld. </w:t>
      </w:r>
      <w:r w:rsidR="002712C5">
        <w:br w:type="page"/>
      </w:r>
    </w:p>
    <w:p w14:paraId="7C675327" w14:textId="77777777" w:rsidR="007C1BEC" w:rsidRPr="00701281" w:rsidRDefault="007C1BEC" w:rsidP="00701281">
      <w:pPr>
        <w:pStyle w:val="Kop1"/>
        <w:numPr>
          <w:ilvl w:val="0"/>
          <w:numId w:val="2"/>
        </w:numPr>
        <w:rPr>
          <w:rFonts w:ascii="Arial" w:hAnsi="Arial" w:cs="Arial"/>
          <w:b/>
          <w:color w:val="00314E" w:themeColor="accent2"/>
          <w:sz w:val="28"/>
          <w:szCs w:val="28"/>
        </w:rPr>
      </w:pPr>
      <w:bookmarkStart w:id="16" w:name="_Toc3765656"/>
      <w:r w:rsidRPr="00701281">
        <w:rPr>
          <w:rFonts w:ascii="Arial" w:hAnsi="Arial" w:cs="Arial"/>
          <w:b/>
          <w:color w:val="00314E" w:themeColor="accent2"/>
          <w:sz w:val="28"/>
          <w:szCs w:val="28"/>
        </w:rPr>
        <w:lastRenderedPageBreak/>
        <w:t>Procedure marktconsultatie</w:t>
      </w:r>
      <w:bookmarkEnd w:id="14"/>
      <w:bookmarkEnd w:id="15"/>
      <w:bookmarkEnd w:id="16"/>
    </w:p>
    <w:p w14:paraId="22EDF615" w14:textId="77777777" w:rsidR="007C1BEC" w:rsidRPr="00886B04" w:rsidRDefault="007C1BEC" w:rsidP="00BD4ED6">
      <w:pPr>
        <w:pStyle w:val="Kop2"/>
      </w:pPr>
      <w:bookmarkStart w:id="17" w:name="_Toc432687375"/>
      <w:bookmarkStart w:id="18" w:name="_Toc433034868"/>
      <w:bookmarkStart w:id="19" w:name="_Toc3765657"/>
      <w:r w:rsidRPr="00886B04">
        <w:t>Juridische kader</w:t>
      </w:r>
      <w:bookmarkEnd w:id="17"/>
      <w:bookmarkEnd w:id="18"/>
      <w:bookmarkEnd w:id="19"/>
    </w:p>
    <w:p w14:paraId="1E06414C" w14:textId="77777777" w:rsidR="007C1BEC" w:rsidRPr="00886B04" w:rsidRDefault="007C1BEC" w:rsidP="00FA16E8">
      <w:pPr>
        <w:pStyle w:val="Geenafstand"/>
      </w:pPr>
      <w:r w:rsidRPr="00886B04">
        <w:rPr>
          <w:lang w:eastAsia="nl-NL"/>
        </w:rPr>
        <w:t>AW2012 en Gids proportionaliteit.</w:t>
      </w:r>
    </w:p>
    <w:p w14:paraId="7103C6E4" w14:textId="77777777" w:rsidR="007C1BEC" w:rsidRDefault="007C1BEC" w:rsidP="00BD4ED6">
      <w:pPr>
        <w:pStyle w:val="Kop2"/>
      </w:pPr>
      <w:bookmarkStart w:id="20" w:name="_Toc432687376"/>
      <w:bookmarkStart w:id="21" w:name="_Toc433034869"/>
      <w:bookmarkStart w:id="22" w:name="_Toc3765658"/>
      <w:r w:rsidRPr="00EC2C28">
        <w:t>Terminologie</w:t>
      </w:r>
      <w:bookmarkEnd w:id="20"/>
      <w:bookmarkEnd w:id="21"/>
      <w:bookmarkEnd w:id="22"/>
    </w:p>
    <w:p w14:paraId="38F20134" w14:textId="041CD72A" w:rsidR="007C1BEC" w:rsidRPr="00886B04" w:rsidRDefault="783BF436" w:rsidP="00FA16E8">
      <w:pPr>
        <w:pStyle w:val="Geenafstand"/>
      </w:pPr>
      <w:r>
        <w:t xml:space="preserve">In dit document wordt de uitdrukking marktconsultatie gebruikt. Hiermee bedoelt de projectgroep hetzelfde als (technisch) dialoog of marktspiegel. Op geen enkele wijze wordt gesproken over aanbiedingen of offertes. Dat is niet het doel van deze marktconsultatie. </w:t>
      </w:r>
    </w:p>
    <w:p w14:paraId="359B4B8F" w14:textId="77777777" w:rsidR="007C1BEC" w:rsidRPr="00C73516" w:rsidRDefault="007C1BEC" w:rsidP="00BD4ED6">
      <w:pPr>
        <w:pStyle w:val="Kop2"/>
      </w:pPr>
      <w:bookmarkStart w:id="23" w:name="_Toc432687379"/>
      <w:bookmarkStart w:id="24" w:name="_Toc433034872"/>
      <w:bookmarkStart w:id="25" w:name="_Toc3765659"/>
      <w:r w:rsidRPr="00C73516">
        <w:t>Voorbehoud</w:t>
      </w:r>
      <w:bookmarkEnd w:id="23"/>
      <w:bookmarkEnd w:id="24"/>
      <w:bookmarkEnd w:id="25"/>
    </w:p>
    <w:p w14:paraId="3D763314" w14:textId="2A4F7EAD" w:rsidR="007C1BEC" w:rsidRDefault="4F90486F" w:rsidP="4F90486F">
      <w:pPr>
        <w:pStyle w:val="Geenafstand"/>
        <w:numPr>
          <w:ilvl w:val="0"/>
          <w:numId w:val="25"/>
        </w:numPr>
        <w:rPr>
          <w:lang w:eastAsia="nl-NL"/>
        </w:rPr>
      </w:pPr>
      <w:r w:rsidRPr="4F90486F">
        <w:rPr>
          <w:lang w:eastAsia="nl-NL"/>
        </w:rPr>
        <w:t>Het IFV vergoedt op geen enkele wijze kosten verbonden aan beantwoording van dit marktconsultatiedocument of daaraan gerelateerde activiteiten.</w:t>
      </w:r>
    </w:p>
    <w:p w14:paraId="14DF3E63" w14:textId="0B63BD2C" w:rsidR="00343B30" w:rsidRDefault="4A350F38" w:rsidP="1671FB70">
      <w:pPr>
        <w:pStyle w:val="Geenafstand"/>
        <w:numPr>
          <w:ilvl w:val="0"/>
          <w:numId w:val="25"/>
        </w:numPr>
        <w:rPr>
          <w:lang w:eastAsia="nl-NL"/>
        </w:rPr>
      </w:pPr>
      <w:r w:rsidRPr="4A350F38">
        <w:rPr>
          <w:lang w:eastAsia="nl-NL"/>
        </w:rPr>
        <w:t>Het IFV behoudt zich het recht voor om geen vervolg te geven aan deze marktconsultatie of afhankelijk van de uitkomst hiervan een bij de leveranciersmarkt passende verwervingsstrategie te kiezen.</w:t>
      </w:r>
    </w:p>
    <w:p w14:paraId="5EFA0E41" w14:textId="4417C823" w:rsidR="00F93F02" w:rsidRDefault="4A350F38" w:rsidP="00343B30">
      <w:pPr>
        <w:pStyle w:val="Geenafstand"/>
        <w:numPr>
          <w:ilvl w:val="0"/>
          <w:numId w:val="25"/>
        </w:numPr>
        <w:rPr>
          <w:lang w:eastAsia="nl-NL"/>
        </w:rPr>
      </w:pPr>
      <w:r w:rsidRPr="4A350F38">
        <w:rPr>
          <w:lang w:eastAsia="nl-NL"/>
        </w:rPr>
        <w:t>De uitkomsten van de marktconsultatie worden geanonimiseerd, geaggregeerd en in de vorm van een eindrapport openbaar gemaakt bij de aanbestedingsdocumenten.</w:t>
      </w:r>
    </w:p>
    <w:p w14:paraId="3A01B6D2" w14:textId="77777777" w:rsidR="007C1BEC" w:rsidRPr="00F93F02" w:rsidRDefault="4A350F38" w:rsidP="00FA16E8">
      <w:pPr>
        <w:pStyle w:val="Geenafstand"/>
        <w:numPr>
          <w:ilvl w:val="0"/>
          <w:numId w:val="25"/>
        </w:numPr>
        <w:rPr>
          <w:lang w:eastAsia="nl-NL"/>
        </w:rPr>
      </w:pPr>
      <w:r w:rsidRPr="4A350F38">
        <w:rPr>
          <w:lang w:eastAsia="nl-NL"/>
        </w:rPr>
        <w:t>Er kunnen noch door de projectgroep noch door marktpartijen rechten worden ontleend aan de ten behoeve van de marktconsultatie verstrekte informatie.</w:t>
      </w:r>
    </w:p>
    <w:p w14:paraId="6ECF5CA5" w14:textId="31F69393" w:rsidR="007C1BEC" w:rsidRPr="00F93F02" w:rsidRDefault="4A350F38" w:rsidP="00FA16E8">
      <w:pPr>
        <w:pStyle w:val="Geenafstand"/>
        <w:numPr>
          <w:ilvl w:val="0"/>
          <w:numId w:val="25"/>
        </w:numPr>
        <w:rPr>
          <w:lang w:eastAsia="nl-NL"/>
        </w:rPr>
      </w:pPr>
      <w:r w:rsidRPr="4A350F38">
        <w:rPr>
          <w:lang w:eastAsia="nl-NL"/>
        </w:rPr>
        <w:t>De informatie die wordt verstrekt gedurende de marktconsultatie kan (aanzienlijk) afwijken van de informatie die in een later stadium wordt verstrekt ten aanzien van de aanbestedingsprocedure.</w:t>
      </w:r>
    </w:p>
    <w:p w14:paraId="24221549" w14:textId="40FE1816" w:rsidR="00F3788D" w:rsidRDefault="4A350F38" w:rsidP="00FA16E8">
      <w:pPr>
        <w:pStyle w:val="Geenafstand"/>
        <w:numPr>
          <w:ilvl w:val="0"/>
          <w:numId w:val="25"/>
        </w:numPr>
      </w:pPr>
      <w:r w:rsidRPr="4A350F38">
        <w:rPr>
          <w:lang w:eastAsia="nl-NL"/>
        </w:rPr>
        <w:t>De marktconsultatie is zowel voor de veiligheidsregio’s en het IFV als voor de deelnemende marktpartijen geheel vrijblijvend.</w:t>
      </w:r>
    </w:p>
    <w:p w14:paraId="4A97685C" w14:textId="77777777" w:rsidR="007C1BEC" w:rsidRPr="00701281" w:rsidRDefault="007C1BEC" w:rsidP="00BD4ED6">
      <w:pPr>
        <w:pStyle w:val="Kop2"/>
      </w:pPr>
      <w:bookmarkStart w:id="26" w:name="_Toc432687380"/>
      <w:bookmarkStart w:id="27" w:name="_Toc433034873"/>
      <w:bookmarkStart w:id="28" w:name="_Toc3765660"/>
      <w:r w:rsidRPr="00701281">
        <w:t>Contactpersoon</w:t>
      </w:r>
      <w:bookmarkEnd w:id="26"/>
      <w:bookmarkEnd w:id="27"/>
      <w:bookmarkEnd w:id="28"/>
    </w:p>
    <w:p w14:paraId="2D8B7F45" w14:textId="77777777" w:rsidR="007C1BEC" w:rsidRPr="00990832" w:rsidRDefault="007C1BEC" w:rsidP="00FA16E8">
      <w:pPr>
        <w:pStyle w:val="Geenafstand"/>
        <w:rPr>
          <w:rFonts w:cs="Arial"/>
        </w:rPr>
      </w:pPr>
      <w:r>
        <w:t>Naam:</w:t>
      </w:r>
      <w:r w:rsidRPr="00D2669F">
        <w:rPr>
          <w:rFonts w:ascii="Verdana" w:hAnsi="Verdana"/>
          <w:b/>
          <w:bCs/>
          <w:color w:val="1F497D"/>
        </w:rPr>
        <w:t xml:space="preserve"> </w:t>
      </w:r>
      <w:r w:rsidR="00F93F02" w:rsidRPr="00F93F02">
        <w:rPr>
          <w:rFonts w:cs="Arial"/>
        </w:rPr>
        <w:t>Marion de Heer</w:t>
      </w:r>
      <w:r w:rsidRPr="00EE3590">
        <w:rPr>
          <w:rFonts w:cs="Arial"/>
          <w:color w:val="344047"/>
        </w:rPr>
        <w:br/>
      </w:r>
      <w:r w:rsidRPr="00990832">
        <w:rPr>
          <w:rFonts w:cs="Arial"/>
        </w:rPr>
        <w:t xml:space="preserve">Functie: </w:t>
      </w:r>
      <w:r w:rsidR="00F93F02">
        <w:rPr>
          <w:rFonts w:cs="Arial"/>
        </w:rPr>
        <w:t>Portfoliomanager</w:t>
      </w:r>
      <w:r w:rsidR="00F93F02">
        <w:rPr>
          <w:rFonts w:cs="Arial"/>
        </w:rPr>
        <w:br/>
      </w:r>
      <w:r w:rsidRPr="003F44F7">
        <w:t>Email:</w:t>
      </w:r>
      <w:r w:rsidR="00F93F02">
        <w:t xml:space="preserve"> </w:t>
      </w:r>
      <w:hyperlink r:id="rId15" w:history="1">
        <w:r w:rsidR="00F93F02" w:rsidRPr="00475A97">
          <w:rPr>
            <w:rStyle w:val="Hyperlink"/>
          </w:rPr>
          <w:t>marion.deheer@ifv.nl</w:t>
        </w:r>
      </w:hyperlink>
      <w:r w:rsidR="00F93F02">
        <w:t xml:space="preserve"> </w:t>
      </w:r>
      <w:r w:rsidRPr="003F44F7">
        <w:rPr>
          <w:color w:val="1F497D"/>
        </w:rPr>
        <w:br/>
      </w:r>
      <w:r>
        <w:rPr>
          <w:rFonts w:cs="Arial"/>
        </w:rPr>
        <w:t xml:space="preserve">Telefoonnummer: +31 (0)6 </w:t>
      </w:r>
      <w:r w:rsidR="00F93F02">
        <w:rPr>
          <w:rFonts w:cs="Arial"/>
        </w:rPr>
        <w:t>40 88 28 58</w:t>
      </w:r>
    </w:p>
    <w:p w14:paraId="5B9E387B" w14:textId="77777777" w:rsidR="00FA16E8" w:rsidRDefault="00FA16E8" w:rsidP="00FA16E8">
      <w:pPr>
        <w:pStyle w:val="Geenafstand"/>
        <w:rPr>
          <w:rFonts w:cs="Arial"/>
        </w:rPr>
      </w:pPr>
    </w:p>
    <w:p w14:paraId="5FE9AC49" w14:textId="720CC8EE" w:rsidR="002D19DA" w:rsidRPr="00F156CF" w:rsidRDefault="4A350F38" w:rsidP="00FA16E8">
      <w:pPr>
        <w:pStyle w:val="Geenafstand"/>
      </w:pPr>
      <w:r w:rsidRPr="4A350F38">
        <w:rPr>
          <w:rFonts w:cs="Arial"/>
        </w:rPr>
        <w:t xml:space="preserve">Indien er vragen of opmerkingen zijn over dit document, kunt u zich per e-mail richten tot de contactpersoon. Inhoudelijke vragen kunnen tijdens de </w:t>
      </w:r>
      <w:proofErr w:type="spellStart"/>
      <w:r w:rsidRPr="4A350F38">
        <w:rPr>
          <w:rFonts w:cs="Arial"/>
        </w:rPr>
        <w:t>marktconsultatiedag</w:t>
      </w:r>
      <w:proofErr w:type="spellEnd"/>
      <w:r w:rsidRPr="4A350F38">
        <w:rPr>
          <w:rFonts w:cs="Arial"/>
        </w:rPr>
        <w:t xml:space="preserve"> worden gesteld.</w:t>
      </w:r>
    </w:p>
    <w:p w14:paraId="6E9BF8C2" w14:textId="70A319BE" w:rsidR="008C6E95" w:rsidRDefault="008C6E95">
      <w:pPr>
        <w:spacing w:after="160" w:line="259" w:lineRule="auto"/>
        <w:rPr>
          <w:rFonts w:asciiTheme="majorHAnsi" w:eastAsiaTheme="majorEastAsia" w:hAnsiTheme="majorHAnsi" w:cstheme="majorBidi"/>
          <w:color w:val="0089DC" w:themeColor="accent1" w:themeShade="BF"/>
          <w:sz w:val="32"/>
          <w:szCs w:val="32"/>
        </w:rPr>
      </w:pPr>
      <w:r>
        <w:br w:type="page"/>
      </w:r>
    </w:p>
    <w:p w14:paraId="643DB0F2" w14:textId="77777777" w:rsidR="008C6E95" w:rsidRPr="00526273" w:rsidRDefault="008C6E95" w:rsidP="00526273">
      <w:pPr>
        <w:pStyle w:val="Kop4"/>
      </w:pPr>
      <w:r w:rsidRPr="00526273">
        <w:lastRenderedPageBreak/>
        <w:t xml:space="preserve">Bijlage 1 Vragen </w:t>
      </w:r>
    </w:p>
    <w:p w14:paraId="493FECEA" w14:textId="00F12DF0" w:rsidR="005F430D" w:rsidRDefault="783BF436" w:rsidP="005F430D">
      <w:pPr>
        <w:pStyle w:val="Geenafstand"/>
      </w:pPr>
      <w:r>
        <w:t xml:space="preserve">De projectgroep is nieuwsgierig naar de mate waarin u, en de keten waarin u zich bevindt, circulair is of kan zijn. Daarbij zoekt de projectgroep naar zaken waar u tegenaan loopt om meer te verduurzamen, en hoe de projectgroep u daarin kan helpen, door de vraag aan de markt anders te stellen. Alle informatie die u de projectgroep kunt geven, helpt om de vraag voor circulaire kantoorartikelen goed te formuleren. </w:t>
      </w:r>
    </w:p>
    <w:p w14:paraId="4BBE0779" w14:textId="77777777" w:rsidR="005F430D" w:rsidRPr="006F2330" w:rsidRDefault="005F430D" w:rsidP="005F430D">
      <w:pPr>
        <w:pStyle w:val="Geenafstand"/>
      </w:pPr>
    </w:p>
    <w:p w14:paraId="2DBA31DF" w14:textId="4F2AB1EE" w:rsidR="008C6E95" w:rsidRDefault="783BF436" w:rsidP="008C6E95">
      <w:pPr>
        <w:pStyle w:val="Geenafstand"/>
      </w:pPr>
      <w:r>
        <w:t>Om het gesprek op gang te helpen, denkt de projectgroep aan de volgende vragen tijdens de gesprekken van de marktconsultatie:</w:t>
      </w:r>
    </w:p>
    <w:p w14:paraId="22D76D79" w14:textId="77777777" w:rsidR="0009782D" w:rsidRDefault="0009782D" w:rsidP="008C6E95">
      <w:pPr>
        <w:pStyle w:val="Geenafstand"/>
        <w:rPr>
          <w:b/>
        </w:rPr>
      </w:pPr>
    </w:p>
    <w:p w14:paraId="3FA261FF" w14:textId="5CDFF8C2" w:rsidR="003B2FBC" w:rsidRDefault="003B2FBC" w:rsidP="008C6E95">
      <w:pPr>
        <w:pStyle w:val="Geenafstand"/>
        <w:rPr>
          <w:b/>
        </w:rPr>
      </w:pPr>
      <w:r w:rsidRPr="006E4C0E">
        <w:rPr>
          <w:b/>
        </w:rPr>
        <w:t>Uw organisatie</w:t>
      </w:r>
    </w:p>
    <w:p w14:paraId="41A335B5" w14:textId="517FF06D" w:rsidR="008C6E95" w:rsidRDefault="783BF436" w:rsidP="783BF436">
      <w:pPr>
        <w:pStyle w:val="Geenafstand"/>
        <w:numPr>
          <w:ilvl w:val="0"/>
          <w:numId w:val="29"/>
        </w:numPr>
      </w:pPr>
      <w:r>
        <w:t xml:space="preserve">Wat is uw bedrijfsambitie ten aanzien van circulariteit en hoe kunnen markt en </w:t>
      </w:r>
      <w:r w:rsidRPr="783BF436">
        <w:rPr>
          <w:rFonts w:eastAsia="Arial" w:cs="Arial"/>
        </w:rPr>
        <w:t>de veiligheidsregio’s/het IFV</w:t>
      </w:r>
      <w:r>
        <w:t xml:space="preserve"> elkaar in deze ambitie versterken?</w:t>
      </w:r>
    </w:p>
    <w:p w14:paraId="7D0E7403" w14:textId="2237D479" w:rsidR="00E952D5" w:rsidRDefault="47FE9FAE" w:rsidP="003D689C">
      <w:pPr>
        <w:pStyle w:val="Geenafstand"/>
        <w:numPr>
          <w:ilvl w:val="0"/>
          <w:numId w:val="29"/>
        </w:numPr>
      </w:pPr>
      <w:r>
        <w:t xml:space="preserve">Is het voor u interessant om uw </w:t>
      </w:r>
      <w:r w:rsidR="00015D5C">
        <w:t xml:space="preserve">(interne) </w:t>
      </w:r>
      <w:r>
        <w:t>bedrijf</w:t>
      </w:r>
      <w:r w:rsidR="00FB277F">
        <w:t>(</w:t>
      </w:r>
      <w:r>
        <w:t>processen</w:t>
      </w:r>
      <w:r w:rsidR="00FB277F">
        <w:t>)</w:t>
      </w:r>
      <w:r>
        <w:t xml:space="preserve"> meer circulair te maken?</w:t>
      </w:r>
      <w:r w:rsidR="008143BB">
        <w:t xml:space="preserve"> Denk hierbij aan uw logistieke proces, </w:t>
      </w:r>
      <w:r w:rsidR="00FB277F">
        <w:t xml:space="preserve">SROI binnen uw organisatie enzovoort. </w:t>
      </w:r>
    </w:p>
    <w:p w14:paraId="2E858888" w14:textId="77777777" w:rsidR="00E952D5" w:rsidRDefault="00E952D5" w:rsidP="003D689C">
      <w:pPr>
        <w:pStyle w:val="Geenafstand"/>
        <w:numPr>
          <w:ilvl w:val="1"/>
          <w:numId w:val="29"/>
        </w:numPr>
      </w:pPr>
      <w:r>
        <w:t>Ja/Nee</w:t>
      </w:r>
    </w:p>
    <w:p w14:paraId="53D3A38B" w14:textId="77777777" w:rsidR="00E952D5" w:rsidRDefault="00E952D5" w:rsidP="003D689C">
      <w:pPr>
        <w:pStyle w:val="Geenafstand"/>
        <w:numPr>
          <w:ilvl w:val="1"/>
          <w:numId w:val="29"/>
        </w:numPr>
      </w:pPr>
      <w:r>
        <w:t xml:space="preserve">Waarom wel/niet? </w:t>
      </w:r>
    </w:p>
    <w:p w14:paraId="0A581254" w14:textId="5EAA042A" w:rsidR="00E952D5" w:rsidRDefault="008143BB" w:rsidP="003D689C">
      <w:pPr>
        <w:pStyle w:val="Geenafstand"/>
        <w:numPr>
          <w:ilvl w:val="0"/>
          <w:numId w:val="29"/>
        </w:numPr>
      </w:pPr>
      <w:r>
        <w:t>Hoe ziet u (keten)samenwerking binnen de ontwikkeling van circulaire economie?</w:t>
      </w:r>
    </w:p>
    <w:p w14:paraId="7C37B01E" w14:textId="6AEE1208" w:rsidR="008C6E95" w:rsidRDefault="008C6E95" w:rsidP="003D689C">
      <w:pPr>
        <w:pStyle w:val="Geenafstand"/>
        <w:numPr>
          <w:ilvl w:val="0"/>
          <w:numId w:val="29"/>
        </w:numPr>
      </w:pPr>
      <w:r>
        <w:t xml:space="preserve">Wanneer is het voor u </w:t>
      </w:r>
      <w:r w:rsidR="0049276C">
        <w:t>(meer)</w:t>
      </w:r>
      <w:r>
        <w:t xml:space="preserve"> interessant om </w:t>
      </w:r>
      <w:r w:rsidR="0049276C">
        <w:t xml:space="preserve">meer </w:t>
      </w:r>
      <w:r w:rsidR="00FD14B8">
        <w:t>met circulariteit bezig te zijn</w:t>
      </w:r>
      <w:r>
        <w:t xml:space="preserve">? </w:t>
      </w:r>
    </w:p>
    <w:p w14:paraId="7C81FA8A" w14:textId="79EE5F12" w:rsidR="008C6E95" w:rsidRDefault="783BF436" w:rsidP="003D689C">
      <w:pPr>
        <w:pStyle w:val="Geenafstand"/>
        <w:numPr>
          <w:ilvl w:val="0"/>
          <w:numId w:val="29"/>
        </w:numPr>
      </w:pPr>
      <w:r>
        <w:t>Kunt en wilt u uw kostprijs en marge met de projectgroep delen?</w:t>
      </w:r>
    </w:p>
    <w:p w14:paraId="79711D38" w14:textId="77777777" w:rsidR="00D23677" w:rsidRDefault="003B2FBC" w:rsidP="003D689C">
      <w:pPr>
        <w:pStyle w:val="Geenafstand"/>
        <w:numPr>
          <w:ilvl w:val="0"/>
          <w:numId w:val="29"/>
        </w:numPr>
      </w:pPr>
      <w:r>
        <w:t>Wat kunt u nu al betekenen? Wat kunt u in de toekomst leveren? Wat heeft u nodig om meer te kunnen betekenen</w:t>
      </w:r>
      <w:r w:rsidR="00D23677">
        <w:t>?</w:t>
      </w:r>
      <w:r w:rsidR="00D23677" w:rsidRPr="00D23677">
        <w:t xml:space="preserve"> </w:t>
      </w:r>
    </w:p>
    <w:p w14:paraId="4DF39A3F" w14:textId="33590712" w:rsidR="00D23677" w:rsidRDefault="00D23677" w:rsidP="003D689C">
      <w:pPr>
        <w:pStyle w:val="Geenafstand"/>
        <w:numPr>
          <w:ilvl w:val="0"/>
          <w:numId w:val="29"/>
        </w:numPr>
      </w:pPr>
      <w:r>
        <w:t xml:space="preserve">Hoe past SROI binnen uw werkwijze? </w:t>
      </w:r>
    </w:p>
    <w:p w14:paraId="63E0AB43" w14:textId="77777777" w:rsidR="00D23677" w:rsidRDefault="00D23677" w:rsidP="003D689C">
      <w:pPr>
        <w:pStyle w:val="Geenafstand"/>
        <w:numPr>
          <w:ilvl w:val="0"/>
          <w:numId w:val="29"/>
        </w:numPr>
      </w:pPr>
      <w:r>
        <w:rPr>
          <w:rFonts w:eastAsia="Arial" w:cs="Arial"/>
        </w:rPr>
        <w:t xml:space="preserve">Wat zijn voor u de triggers? Op welke manier kan volgens u het </w:t>
      </w:r>
      <w:r w:rsidRPr="6DAC7FFB">
        <w:rPr>
          <w:rFonts w:eastAsia="Arial" w:cs="Arial"/>
        </w:rPr>
        <w:t xml:space="preserve">beste geleverd worden? </w:t>
      </w:r>
    </w:p>
    <w:p w14:paraId="55F530EA" w14:textId="23A4811C" w:rsidR="006E4C0E" w:rsidRDefault="314FDAF1" w:rsidP="003D689C">
      <w:pPr>
        <w:pStyle w:val="Lijstalinea"/>
        <w:numPr>
          <w:ilvl w:val="0"/>
          <w:numId w:val="29"/>
        </w:numPr>
        <w:spacing w:line="240" w:lineRule="auto"/>
      </w:pPr>
      <w:r>
        <w:t>Wat is volgens u de juiste balans tussen leverfrequentie en CO2 uitstoot?</w:t>
      </w:r>
    </w:p>
    <w:p w14:paraId="78F9C2DF" w14:textId="0178CAF3" w:rsidR="006E6761" w:rsidRDefault="006E6761" w:rsidP="006E6761">
      <w:pPr>
        <w:pStyle w:val="Lijstalinea"/>
        <w:numPr>
          <w:ilvl w:val="1"/>
          <w:numId w:val="29"/>
        </w:numPr>
        <w:spacing w:line="240" w:lineRule="auto"/>
      </w:pPr>
      <w:r>
        <w:t>Wat verwacht u van uw afnemers?</w:t>
      </w:r>
    </w:p>
    <w:p w14:paraId="35F6CC78" w14:textId="77777777" w:rsidR="00571747" w:rsidRDefault="00571747" w:rsidP="00970E51">
      <w:pPr>
        <w:pStyle w:val="Geenafstand"/>
        <w:rPr>
          <w:b/>
        </w:rPr>
      </w:pPr>
    </w:p>
    <w:p w14:paraId="14543E33" w14:textId="77777777" w:rsidR="00A71D54" w:rsidRDefault="00A71D54" w:rsidP="00A71D54">
      <w:pPr>
        <w:pStyle w:val="Geenafstand"/>
        <w:rPr>
          <w:b/>
        </w:rPr>
      </w:pPr>
      <w:r w:rsidRPr="007279BA">
        <w:rPr>
          <w:b/>
        </w:rPr>
        <w:t xml:space="preserve">Uw afnemers </w:t>
      </w:r>
    </w:p>
    <w:p w14:paraId="7EE2DC0D" w14:textId="0AF2F609" w:rsidR="00A71D54" w:rsidRDefault="783BF436" w:rsidP="00A71D54">
      <w:pPr>
        <w:pStyle w:val="Geenafstand"/>
      </w:pPr>
      <w:r>
        <w:t>Willen en kunnen zijn verschillende zaken. Helemaal als u dit afspiegelt tegen de praktische zaken binnen een veiligheidsregio: De medewerkers staan 24/7 paraat en dan moeten zaken om het werk te kunnen doen er gewoon ‘zijn’. Ook afvoer van gebruikte producten moet passen binnen onze dynamische werkzaamheden. Dit kan botsen met gewenst gedrag en bepaalde processen van aanschaf, bevoorrading en afvoerstromen.</w:t>
      </w:r>
    </w:p>
    <w:p w14:paraId="6020E165" w14:textId="77777777" w:rsidR="00A71D54" w:rsidRDefault="00A71D54" w:rsidP="00A71D54">
      <w:pPr>
        <w:pStyle w:val="Geenafstand"/>
        <w:numPr>
          <w:ilvl w:val="0"/>
          <w:numId w:val="32"/>
        </w:numPr>
      </w:pPr>
      <w:r>
        <w:t xml:space="preserve">Combineert u gedrag, product en proces om duurzaamheid te bewerkstelligen? </w:t>
      </w:r>
    </w:p>
    <w:p w14:paraId="6873D780" w14:textId="77777777" w:rsidR="00A71D54" w:rsidRDefault="00A71D54" w:rsidP="00A71D54">
      <w:pPr>
        <w:pStyle w:val="Geenafstand"/>
        <w:numPr>
          <w:ilvl w:val="1"/>
          <w:numId w:val="32"/>
        </w:numPr>
      </w:pPr>
      <w:r>
        <w:t xml:space="preserve">Hoe doet u dit? </w:t>
      </w:r>
    </w:p>
    <w:p w14:paraId="3F1F3459" w14:textId="77777777" w:rsidR="00A71D54" w:rsidRDefault="00A71D54" w:rsidP="00A71D54">
      <w:pPr>
        <w:pStyle w:val="Geenafstand"/>
        <w:numPr>
          <w:ilvl w:val="1"/>
          <w:numId w:val="32"/>
        </w:numPr>
      </w:pPr>
      <w:r>
        <w:t>Op welk gebied kunt u de meeste toegevoegde waarde leveren?</w:t>
      </w:r>
    </w:p>
    <w:p w14:paraId="2B2814EC" w14:textId="77777777" w:rsidR="00A71D54" w:rsidRDefault="00A71D54" w:rsidP="00A71D54">
      <w:pPr>
        <w:pStyle w:val="Geenafstand"/>
        <w:numPr>
          <w:ilvl w:val="1"/>
          <w:numId w:val="32"/>
        </w:numPr>
      </w:pPr>
      <w:r>
        <w:t>Past u dit ook toe binnen uw eigen organisatie?</w:t>
      </w:r>
    </w:p>
    <w:p w14:paraId="3BB76C5D" w14:textId="77777777" w:rsidR="00A71D54" w:rsidRDefault="783BF436" w:rsidP="00A71D54">
      <w:pPr>
        <w:pStyle w:val="Geenafstand"/>
        <w:numPr>
          <w:ilvl w:val="0"/>
          <w:numId w:val="32"/>
        </w:numPr>
      </w:pPr>
      <w:r>
        <w:t>Veel veiligheidsregio’s hebben eigen logistieke bewegingen tussen de kazernes. Zou u gebruik kunnen maken van onze logistieke bewegingen? Wat betekent dat voor onze interne bedrijfsvoering/uitvoering?</w:t>
      </w:r>
    </w:p>
    <w:p w14:paraId="06C50255" w14:textId="3789E993" w:rsidR="00A71D54" w:rsidRDefault="783BF436" w:rsidP="783BF436">
      <w:pPr>
        <w:pStyle w:val="Geenafstand"/>
        <w:numPr>
          <w:ilvl w:val="0"/>
          <w:numId w:val="32"/>
        </w:numPr>
      </w:pPr>
      <w:r>
        <w:t xml:space="preserve">Wat kunnen </w:t>
      </w:r>
      <w:r w:rsidRPr="783BF436">
        <w:rPr>
          <w:rFonts w:eastAsia="Arial" w:cs="Arial"/>
        </w:rPr>
        <w:t>de veiligheidsregio’s en het IFV</w:t>
      </w:r>
      <w:r>
        <w:t xml:space="preserve"> meten? Verminderen, gebruik ruwe materialen? </w:t>
      </w:r>
    </w:p>
    <w:p w14:paraId="26A520A3" w14:textId="77777777" w:rsidR="006E6761" w:rsidRDefault="00A71D54" w:rsidP="00A71D54">
      <w:pPr>
        <w:pStyle w:val="Lijstalinea"/>
        <w:numPr>
          <w:ilvl w:val="0"/>
          <w:numId w:val="32"/>
        </w:numPr>
        <w:spacing w:line="240" w:lineRule="auto"/>
      </w:pPr>
      <w:r>
        <w:t>Hoe kunt u bijdragen aan bewustwording van onze medewer</w:t>
      </w:r>
      <w:r w:rsidRPr="006E6761">
        <w:t xml:space="preserve">kers en stimuleren van minder bestellen en anders het bestellen en gebruiken van duurzame </w:t>
      </w:r>
      <w:r>
        <w:t>producten?</w:t>
      </w:r>
    </w:p>
    <w:p w14:paraId="4EF7227D" w14:textId="1F5DDA4B" w:rsidR="00A71D54" w:rsidRDefault="006E6761" w:rsidP="006E6761">
      <w:pPr>
        <w:pStyle w:val="Lijstalinea"/>
        <w:numPr>
          <w:ilvl w:val="1"/>
          <w:numId w:val="32"/>
        </w:numPr>
        <w:spacing w:line="240" w:lineRule="auto"/>
      </w:pPr>
      <w:r>
        <w:t>Hoe kunt u daarvoor beloond worden?</w:t>
      </w:r>
    </w:p>
    <w:p w14:paraId="79F2E44E" w14:textId="77777777" w:rsidR="00A71D54" w:rsidRDefault="00A71D54" w:rsidP="00A71D54">
      <w:pPr>
        <w:pStyle w:val="Geenafstand"/>
        <w:numPr>
          <w:ilvl w:val="0"/>
          <w:numId w:val="32"/>
        </w:numPr>
      </w:pPr>
      <w:r>
        <w:t xml:space="preserve">Heeft u voorbeelden van succesvolle samenwerkingen op het gebied van circulariteit? </w:t>
      </w:r>
    </w:p>
    <w:p w14:paraId="762D8ECD" w14:textId="77777777" w:rsidR="00A71D54" w:rsidRDefault="00A71D54" w:rsidP="00A71D54">
      <w:pPr>
        <w:pStyle w:val="Geenafstand"/>
      </w:pPr>
    </w:p>
    <w:p w14:paraId="4CCC4216" w14:textId="77777777" w:rsidR="00A71D54" w:rsidRDefault="00A71D54" w:rsidP="00A71D54">
      <w:pPr>
        <w:pStyle w:val="Geenafstand"/>
        <w:rPr>
          <w:b/>
        </w:rPr>
      </w:pPr>
      <w:r w:rsidRPr="007279BA">
        <w:rPr>
          <w:b/>
        </w:rPr>
        <w:t xml:space="preserve">Uw keten </w:t>
      </w:r>
    </w:p>
    <w:p w14:paraId="53102A52" w14:textId="632E7474" w:rsidR="00A71D54" w:rsidRPr="0081057A" w:rsidRDefault="4F90486F" w:rsidP="00A71D54">
      <w:pPr>
        <w:pStyle w:val="Geenafstand"/>
      </w:pPr>
      <w:r>
        <w:t xml:space="preserve">De projectgroep weet dat aanbieders van kantoorartikelen doorgaans niet zelf produceren, maar onderdeel zijn van een, al dan niet beïnvloedbare, keten. Het helpt de projectgroep om te weten hoe deze keten eruitziet, en waar markt en </w:t>
      </w:r>
      <w:r w:rsidRPr="4F90486F">
        <w:rPr>
          <w:rFonts w:eastAsia="Arial" w:cs="Arial"/>
        </w:rPr>
        <w:t>de veiligheidsregio’s en het IFV</w:t>
      </w:r>
      <w:r>
        <w:t xml:space="preserve"> (samen) zoveel mogelijk invloed kunnen uitoefenen op de mate van circulariteit.</w:t>
      </w:r>
    </w:p>
    <w:p w14:paraId="2E346DF2" w14:textId="77777777" w:rsidR="00A71D54" w:rsidRDefault="00A71D54" w:rsidP="00A71D54">
      <w:pPr>
        <w:pStyle w:val="Geenafstand"/>
        <w:numPr>
          <w:ilvl w:val="0"/>
          <w:numId w:val="33"/>
        </w:numPr>
      </w:pPr>
      <w:r>
        <w:t>Hoe ziet uw keten eruit?</w:t>
      </w:r>
    </w:p>
    <w:p w14:paraId="2C6AB4CE" w14:textId="77777777" w:rsidR="00A71D54" w:rsidRDefault="00A71D54" w:rsidP="00A71D54">
      <w:pPr>
        <w:pStyle w:val="Geenafstand"/>
        <w:numPr>
          <w:ilvl w:val="0"/>
          <w:numId w:val="33"/>
        </w:numPr>
      </w:pPr>
      <w:r>
        <w:t>Waar in de keten heeft u invloed?</w:t>
      </w:r>
    </w:p>
    <w:p w14:paraId="14A71F27" w14:textId="77777777" w:rsidR="00A71D54" w:rsidRDefault="00A71D54" w:rsidP="00A71D54">
      <w:pPr>
        <w:pStyle w:val="Geenafstand"/>
        <w:numPr>
          <w:ilvl w:val="1"/>
          <w:numId w:val="33"/>
        </w:numPr>
      </w:pPr>
      <w:r>
        <w:t>Waarom wel/niet?</w:t>
      </w:r>
    </w:p>
    <w:p w14:paraId="6A62C640" w14:textId="77777777" w:rsidR="00A71D54" w:rsidRDefault="00A71D54" w:rsidP="00A71D54">
      <w:pPr>
        <w:pStyle w:val="Geenafstand"/>
        <w:numPr>
          <w:ilvl w:val="0"/>
          <w:numId w:val="33"/>
        </w:numPr>
      </w:pPr>
      <w:r>
        <w:t xml:space="preserve">Indien u geen invloed heeft op bepaalde onderdelen in de keten, wie heeft dat wel? </w:t>
      </w:r>
    </w:p>
    <w:p w14:paraId="6A5C7018" w14:textId="54FD9778" w:rsidR="00A71D54" w:rsidRDefault="783BF436" w:rsidP="00A71D54">
      <w:pPr>
        <w:pStyle w:val="Geenafstand"/>
        <w:numPr>
          <w:ilvl w:val="0"/>
          <w:numId w:val="33"/>
        </w:numPr>
      </w:pPr>
      <w:r>
        <w:t>Kan de projectgroep in gesprek met uw keten? Kunt u de projectgroep helpen aan contactinformatie?</w:t>
      </w:r>
    </w:p>
    <w:p w14:paraId="774549AB" w14:textId="77777777" w:rsidR="00A71D54" w:rsidRDefault="00A71D54" w:rsidP="00A71D54">
      <w:pPr>
        <w:pStyle w:val="Geenafstand"/>
        <w:numPr>
          <w:ilvl w:val="0"/>
          <w:numId w:val="33"/>
        </w:numPr>
      </w:pPr>
      <w:r>
        <w:t>Hoe ziet u (keten)samenwerking binnen de ontwikkeling van circulaire economie?</w:t>
      </w:r>
    </w:p>
    <w:p w14:paraId="15A630A2" w14:textId="77777777" w:rsidR="006E6761" w:rsidRDefault="006E6761" w:rsidP="00970E51">
      <w:pPr>
        <w:pStyle w:val="Geenafstand"/>
        <w:rPr>
          <w:b/>
        </w:rPr>
      </w:pPr>
    </w:p>
    <w:p w14:paraId="6320EA52" w14:textId="7A7D0472" w:rsidR="003B2FBC" w:rsidRDefault="00D739A6" w:rsidP="00970E51">
      <w:pPr>
        <w:pStyle w:val="Geenafstand"/>
        <w:rPr>
          <w:b/>
        </w:rPr>
      </w:pPr>
      <w:r>
        <w:rPr>
          <w:b/>
        </w:rPr>
        <w:lastRenderedPageBreak/>
        <w:t>Aanbod</w:t>
      </w:r>
    </w:p>
    <w:p w14:paraId="2C1B0C4F" w14:textId="1848626E" w:rsidR="00C01B84" w:rsidRDefault="783BF436" w:rsidP="00970E51">
      <w:pPr>
        <w:pStyle w:val="Geenafstand"/>
      </w:pPr>
      <w:r>
        <w:t>In welke mate zijn de artikelen die u aanbiedt circulair, of duurzaam? Zit daarbij een groot verschil in de artikelgroepen, en zo ja: welke groepen zijn wel/niet circulair? Dit helpt de projectgroep bij het bepalen van de scope ‘duurzame kantoorartikelen’.</w:t>
      </w:r>
    </w:p>
    <w:p w14:paraId="1F791DB1" w14:textId="77777777" w:rsidR="001B5D69" w:rsidRPr="00C01B84" w:rsidRDefault="001B5D69" w:rsidP="00970E51">
      <w:pPr>
        <w:pStyle w:val="Geenafstand"/>
      </w:pPr>
    </w:p>
    <w:p w14:paraId="67C0CC3C" w14:textId="799305EE" w:rsidR="00571747" w:rsidRDefault="00571747" w:rsidP="00571747">
      <w:pPr>
        <w:pStyle w:val="Geenafstand"/>
        <w:numPr>
          <w:ilvl w:val="0"/>
          <w:numId w:val="29"/>
        </w:numPr>
      </w:pPr>
      <w:r>
        <w:t xml:space="preserve">Kunt u circulaire artikelen tegen gelijke voorwaarden als </w:t>
      </w:r>
      <w:r w:rsidR="00356A1B">
        <w:t xml:space="preserve">niet circulaire artikelen </w:t>
      </w:r>
      <w:r>
        <w:t xml:space="preserve">aanbieden? Hiermee doelt de projectgroep op </w:t>
      </w:r>
      <w:r w:rsidR="00356A1B">
        <w:t xml:space="preserve">kosten, </w:t>
      </w:r>
      <w:r>
        <w:t xml:space="preserve">garanties, verhelpen van storingen e.d. </w:t>
      </w:r>
    </w:p>
    <w:p w14:paraId="2B11C9B2" w14:textId="6AD202CF" w:rsidR="007279BA" w:rsidRDefault="007279BA" w:rsidP="007279BA">
      <w:pPr>
        <w:pStyle w:val="Geenafstand"/>
        <w:numPr>
          <w:ilvl w:val="1"/>
          <w:numId w:val="29"/>
        </w:numPr>
      </w:pPr>
      <w:r>
        <w:t xml:space="preserve">Zo niet, waarom niet? Wat heeft u nodig om dit wel te kunnen doen? </w:t>
      </w:r>
    </w:p>
    <w:p w14:paraId="6161685A" w14:textId="77777777" w:rsidR="00970E51" w:rsidRDefault="00970E51" w:rsidP="00970E51">
      <w:pPr>
        <w:pStyle w:val="Geenafstand"/>
      </w:pPr>
    </w:p>
    <w:p w14:paraId="28EC932D" w14:textId="01BEA0D2" w:rsidR="00D23677" w:rsidRDefault="783BF436" w:rsidP="00D23677">
      <w:pPr>
        <w:pStyle w:val="Geenafstand"/>
      </w:pPr>
      <w:r w:rsidRPr="783BF436">
        <w:rPr>
          <w:b/>
          <w:bCs/>
        </w:rPr>
        <w:t>Meetbaarheid</w:t>
      </w:r>
      <w:r>
        <w:t xml:space="preserve"> </w:t>
      </w:r>
    </w:p>
    <w:p w14:paraId="092C3BA9" w14:textId="241EBF7D" w:rsidR="002A2145" w:rsidRDefault="783BF436" w:rsidP="00D23677">
      <w:pPr>
        <w:pStyle w:val="Geenafstand"/>
      </w:pPr>
      <w:r>
        <w:t>Omdat voor de projectgroep op dit moment niet helder is hoe de markt van circulaire kantoorartikelen eruitziet, is het lastig een ambitieniveau te bepalen. Immers: wat is haalbaar en stelt de projectgroep geen irrealistische doelen? Het helpt de projectgroep als u kunt aangeven hoe meetbaar dit momenteel is, en waar de markt en de projectgroep samen de lat kunnen leggen. Wat is vandaag onrealistisch, maar op termijn haalbaar?</w:t>
      </w:r>
    </w:p>
    <w:p w14:paraId="6E694FBA" w14:textId="77777777" w:rsidR="003503E9" w:rsidRDefault="003503E9" w:rsidP="00D23677">
      <w:pPr>
        <w:pStyle w:val="Geenafstand"/>
      </w:pPr>
    </w:p>
    <w:p w14:paraId="28961584" w14:textId="1123C075" w:rsidR="002505BC" w:rsidRDefault="4A350F38" w:rsidP="4A350F38">
      <w:pPr>
        <w:pStyle w:val="Geenafstand"/>
        <w:numPr>
          <w:ilvl w:val="0"/>
          <w:numId w:val="31"/>
        </w:numPr>
      </w:pPr>
      <w:r w:rsidRPr="4A350F38">
        <w:rPr>
          <w:rFonts w:eastAsia="Arial" w:cs="Arial"/>
        </w:rPr>
        <w:t>Kan er al gerapporteerd worden op percentage volledig circulaire artikelen binnen het assortiment? Dus bijvoorbeeld van de top 20 afgenomen artikelen zijn er x 100% circulair.</w:t>
      </w:r>
    </w:p>
    <w:p w14:paraId="20C430E3" w14:textId="376E4964" w:rsidR="002505BC" w:rsidRDefault="4F90486F" w:rsidP="003D689C">
      <w:pPr>
        <w:pStyle w:val="Lijstalinea"/>
        <w:numPr>
          <w:ilvl w:val="0"/>
          <w:numId w:val="31"/>
        </w:numPr>
        <w:spacing w:line="240" w:lineRule="auto"/>
      </w:pPr>
      <w:r w:rsidRPr="4F90486F">
        <w:rPr>
          <w:rFonts w:eastAsia="Arial" w:cs="Arial"/>
        </w:rPr>
        <w:t>En is het mogelijk per product aan te geven welk percentage hiervan circulair is/ gemaakt wordt met gerecyclede materialen?</w:t>
      </w:r>
    </w:p>
    <w:p w14:paraId="21943654" w14:textId="530277D5" w:rsidR="002505BC" w:rsidRDefault="783BF436" w:rsidP="783BF436">
      <w:pPr>
        <w:pStyle w:val="Lijstalinea"/>
        <w:numPr>
          <w:ilvl w:val="0"/>
          <w:numId w:val="31"/>
        </w:numPr>
        <w:spacing w:line="240" w:lineRule="auto"/>
      </w:pPr>
      <w:r w:rsidRPr="783BF436">
        <w:rPr>
          <w:rFonts w:eastAsia="Arial" w:cs="Arial"/>
        </w:rPr>
        <w:t>Wat heeft u van de veiligheidsregio’s en het IFV nodig om het percentage omhoog te krijgen?</w:t>
      </w:r>
    </w:p>
    <w:p w14:paraId="4B43411A" w14:textId="7D2D2BBF" w:rsidR="002505BC" w:rsidRDefault="47FE9FAE" w:rsidP="003D689C">
      <w:pPr>
        <w:pStyle w:val="Geenafstand"/>
        <w:numPr>
          <w:ilvl w:val="0"/>
          <w:numId w:val="31"/>
        </w:numPr>
      </w:pPr>
      <w:r>
        <w:t>Wat heeft u nodig om in te schrijven op onze aanbesteding? (MKB)</w:t>
      </w:r>
    </w:p>
    <w:p w14:paraId="43869102" w14:textId="77777777" w:rsidR="002F43AF" w:rsidRPr="002F43AF" w:rsidRDefault="00F8061C" w:rsidP="003D689C">
      <w:pPr>
        <w:pStyle w:val="Lijstalinea"/>
        <w:numPr>
          <w:ilvl w:val="0"/>
          <w:numId w:val="31"/>
        </w:numPr>
        <w:spacing w:line="240" w:lineRule="auto"/>
      </w:pPr>
      <w:r>
        <w:rPr>
          <w:rFonts w:eastAsia="Arial" w:cs="Arial"/>
        </w:rPr>
        <w:t>Drie</w:t>
      </w:r>
      <w:r w:rsidR="00BE405E">
        <w:rPr>
          <w:rFonts w:eastAsia="Arial" w:cs="Arial"/>
        </w:rPr>
        <w:t xml:space="preserve"> veiligheidsregio</w:t>
      </w:r>
      <w:r w:rsidR="00232E97">
        <w:rPr>
          <w:rFonts w:eastAsia="Arial" w:cs="Arial"/>
        </w:rPr>
        <w:t>’</w:t>
      </w:r>
      <w:r w:rsidR="00BE405E">
        <w:rPr>
          <w:rFonts w:eastAsia="Arial" w:cs="Arial"/>
        </w:rPr>
        <w:t xml:space="preserve">s </w:t>
      </w:r>
      <w:r w:rsidR="00232E97">
        <w:rPr>
          <w:rFonts w:eastAsia="Arial" w:cs="Arial"/>
        </w:rPr>
        <w:t>gaven hun top 20 producten (in afzet)</w:t>
      </w:r>
      <w:r>
        <w:rPr>
          <w:rFonts w:eastAsia="Arial" w:cs="Arial"/>
        </w:rPr>
        <w:t>.</w:t>
      </w:r>
      <w:r w:rsidR="00054D4E">
        <w:rPr>
          <w:rFonts w:eastAsia="Arial" w:cs="Arial"/>
        </w:rPr>
        <w:t xml:space="preserve"> </w:t>
      </w:r>
      <w:r>
        <w:rPr>
          <w:rFonts w:eastAsia="Arial" w:cs="Arial"/>
        </w:rPr>
        <w:t>I</w:t>
      </w:r>
      <w:r w:rsidR="00054D4E">
        <w:rPr>
          <w:rFonts w:eastAsia="Arial" w:cs="Arial"/>
        </w:rPr>
        <w:t xml:space="preserve">n </w:t>
      </w:r>
      <w:r w:rsidR="003F71BF">
        <w:rPr>
          <w:rFonts w:eastAsia="Arial" w:cs="Arial"/>
        </w:rPr>
        <w:t xml:space="preserve">tabel </w:t>
      </w:r>
      <w:r>
        <w:rPr>
          <w:rFonts w:eastAsia="Arial" w:cs="Arial"/>
        </w:rPr>
        <w:t>1 staan deze producten</w:t>
      </w:r>
      <w:r w:rsidR="002F43AF">
        <w:rPr>
          <w:rFonts w:eastAsia="Arial" w:cs="Arial"/>
        </w:rPr>
        <w:t xml:space="preserve"> en </w:t>
      </w:r>
      <w:r>
        <w:rPr>
          <w:rFonts w:eastAsia="Arial" w:cs="Arial"/>
        </w:rPr>
        <w:t>bij hoeveel van de drie veiligheidsregio</w:t>
      </w:r>
      <w:r w:rsidR="002F43AF">
        <w:rPr>
          <w:rFonts w:eastAsia="Arial" w:cs="Arial"/>
        </w:rPr>
        <w:t>’</w:t>
      </w:r>
      <w:r>
        <w:rPr>
          <w:rFonts w:eastAsia="Arial" w:cs="Arial"/>
        </w:rPr>
        <w:t>s</w:t>
      </w:r>
      <w:r w:rsidR="002F43AF">
        <w:rPr>
          <w:rFonts w:eastAsia="Arial" w:cs="Arial"/>
        </w:rPr>
        <w:t xml:space="preserve"> deze worden afgenomen.</w:t>
      </w:r>
      <w:r>
        <w:rPr>
          <w:rFonts w:eastAsia="Arial" w:cs="Arial"/>
        </w:rPr>
        <w:t xml:space="preserve"> </w:t>
      </w:r>
    </w:p>
    <w:p w14:paraId="5F98DDA9" w14:textId="609E92A4" w:rsidR="002505BC" w:rsidRPr="002A4320" w:rsidRDefault="002505BC" w:rsidP="002F43AF">
      <w:pPr>
        <w:pStyle w:val="Lijstalinea"/>
        <w:spacing w:line="240" w:lineRule="auto"/>
      </w:pPr>
      <w:r w:rsidRPr="003D689C">
        <w:rPr>
          <w:rFonts w:eastAsia="Arial" w:cs="Arial"/>
        </w:rPr>
        <w:t>In welke mate ku</w:t>
      </w:r>
      <w:r w:rsidR="00C25239">
        <w:rPr>
          <w:rFonts w:eastAsia="Arial" w:cs="Arial"/>
        </w:rPr>
        <w:t>nt u</w:t>
      </w:r>
      <w:r w:rsidR="006A57F7">
        <w:rPr>
          <w:rFonts w:eastAsia="Arial" w:cs="Arial"/>
        </w:rPr>
        <w:t xml:space="preserve"> de haalbaarheid</w:t>
      </w:r>
      <w:r w:rsidR="00FE405E">
        <w:rPr>
          <w:rFonts w:eastAsia="Arial" w:cs="Arial"/>
        </w:rPr>
        <w:t xml:space="preserve"> van circulariteit</w:t>
      </w:r>
      <w:r w:rsidR="00C25239">
        <w:rPr>
          <w:rFonts w:eastAsia="Arial" w:cs="Arial"/>
        </w:rPr>
        <w:t xml:space="preserve"> </w:t>
      </w:r>
      <w:r w:rsidRPr="003D689C">
        <w:rPr>
          <w:rFonts w:eastAsia="Arial" w:cs="Arial"/>
        </w:rPr>
        <w:t xml:space="preserve">aangeven van </w:t>
      </w:r>
      <w:r w:rsidR="00BE405E">
        <w:rPr>
          <w:rFonts w:eastAsia="Arial" w:cs="Arial"/>
        </w:rPr>
        <w:t>de</w:t>
      </w:r>
      <w:r w:rsidRPr="003D689C">
        <w:rPr>
          <w:rFonts w:eastAsia="Arial" w:cs="Arial"/>
        </w:rPr>
        <w:t xml:space="preserve"> top 2</w:t>
      </w:r>
      <w:r w:rsidR="00BE405E">
        <w:rPr>
          <w:rFonts w:eastAsia="Arial" w:cs="Arial"/>
        </w:rPr>
        <w:t xml:space="preserve">8 </w:t>
      </w:r>
      <w:r w:rsidR="006A57F7">
        <w:rPr>
          <w:rFonts w:eastAsia="Arial" w:cs="Arial"/>
        </w:rPr>
        <w:t>producten</w:t>
      </w:r>
      <w:r w:rsidR="002A4320">
        <w:rPr>
          <w:rFonts w:eastAsia="Arial" w:cs="Arial"/>
        </w:rPr>
        <w:t xml:space="preserve"> (in afzet)</w:t>
      </w:r>
      <w:r w:rsidR="00AD4A5E">
        <w:rPr>
          <w:rFonts w:eastAsia="Arial" w:cs="Arial"/>
        </w:rPr>
        <w:t>?</w:t>
      </w:r>
    </w:p>
    <w:p w14:paraId="2075D379" w14:textId="54CD6EC3" w:rsidR="008557C2" w:rsidRPr="008557C2" w:rsidRDefault="47FE9FAE" w:rsidP="003D689C">
      <w:pPr>
        <w:pStyle w:val="Lijstalinea"/>
        <w:numPr>
          <w:ilvl w:val="0"/>
          <w:numId w:val="31"/>
        </w:numPr>
        <w:spacing w:line="240" w:lineRule="auto"/>
      </w:pPr>
      <w:r w:rsidRPr="47FE9FAE">
        <w:rPr>
          <w:rFonts w:eastAsia="Arial" w:cs="Arial"/>
        </w:rPr>
        <w:t>Kunt u de terugverdient</w:t>
      </w:r>
      <w:r w:rsidRPr="008557C2">
        <w:rPr>
          <w:rFonts w:eastAsia="Arial" w:cs="Arial"/>
        </w:rPr>
        <w:t xml:space="preserve">ijd </w:t>
      </w:r>
      <w:r w:rsidRPr="008557C2">
        <w:rPr>
          <w:rFonts w:eastAsia="Arial" w:cs="Arial"/>
          <w:iCs/>
        </w:rPr>
        <w:t>van producten die duurder zijn in aanschaf</w:t>
      </w:r>
      <w:r w:rsidR="008557C2" w:rsidRPr="008557C2">
        <w:rPr>
          <w:rFonts w:eastAsia="Arial" w:cs="Arial"/>
          <w:iCs/>
        </w:rPr>
        <w:t>,</w:t>
      </w:r>
      <w:r w:rsidRPr="008557C2">
        <w:rPr>
          <w:rFonts w:eastAsia="Arial" w:cs="Arial"/>
          <w:iCs/>
        </w:rPr>
        <w:t xml:space="preserve"> maar lager in TCO </w:t>
      </w:r>
      <w:r w:rsidRPr="008557C2">
        <w:rPr>
          <w:rFonts w:eastAsia="Arial" w:cs="Arial"/>
        </w:rPr>
        <w:t>inzichtelijk maken</w:t>
      </w:r>
      <w:r w:rsidR="008557C2">
        <w:rPr>
          <w:rFonts w:eastAsia="Arial" w:cs="Arial"/>
        </w:rPr>
        <w:t>?</w:t>
      </w:r>
      <w:r w:rsidRPr="008557C2">
        <w:rPr>
          <w:rFonts w:eastAsia="Arial" w:cs="Arial"/>
        </w:rPr>
        <w:t xml:space="preserve"> </w:t>
      </w:r>
    </w:p>
    <w:p w14:paraId="067C7976" w14:textId="627952F1" w:rsidR="002505BC" w:rsidRDefault="008557C2" w:rsidP="008557C2">
      <w:pPr>
        <w:pStyle w:val="Lijstalinea"/>
        <w:numPr>
          <w:ilvl w:val="1"/>
          <w:numId w:val="31"/>
        </w:numPr>
        <w:spacing w:line="240" w:lineRule="auto"/>
      </w:pPr>
      <w:r>
        <w:rPr>
          <w:rFonts w:eastAsia="Arial" w:cs="Arial"/>
        </w:rPr>
        <w:t>Zo ja</w:t>
      </w:r>
      <w:r w:rsidR="47FE9FAE" w:rsidRPr="47FE9FAE">
        <w:rPr>
          <w:rFonts w:eastAsia="Arial" w:cs="Arial"/>
        </w:rPr>
        <w:t>, hoe doet u dit?</w:t>
      </w:r>
    </w:p>
    <w:p w14:paraId="043FE37F" w14:textId="639B28C9" w:rsidR="002505BC" w:rsidRDefault="002505BC" w:rsidP="003D689C">
      <w:pPr>
        <w:pStyle w:val="Lijstalinea"/>
        <w:numPr>
          <w:ilvl w:val="0"/>
          <w:numId w:val="31"/>
        </w:numPr>
        <w:spacing w:line="240" w:lineRule="auto"/>
      </w:pPr>
      <w:r>
        <w:t xml:space="preserve">Hoe kunt u beloond en gestimuleerd worden als u bijdraagt aan </w:t>
      </w:r>
      <w:r w:rsidR="00E45F7E">
        <w:t>circulariteit</w:t>
      </w:r>
      <w:r>
        <w:t>?</w:t>
      </w:r>
    </w:p>
    <w:p w14:paraId="2E7AFC95" w14:textId="3071C135" w:rsidR="002505BC" w:rsidRDefault="002505BC" w:rsidP="002505BC">
      <w:pPr>
        <w:pStyle w:val="Geenafstand"/>
      </w:pPr>
    </w:p>
    <w:p w14:paraId="5AD7994E" w14:textId="09DD6D63" w:rsidR="00C81A2D" w:rsidRDefault="00C81A2D" w:rsidP="00C81A2D">
      <w:pPr>
        <w:pStyle w:val="Bijschrift"/>
        <w:keepNext/>
      </w:pPr>
      <w:r>
        <w:t xml:space="preserve">Tabel </w:t>
      </w:r>
      <w:r w:rsidR="00473DF3">
        <w:fldChar w:fldCharType="begin"/>
      </w:r>
      <w:r w:rsidR="00473DF3">
        <w:instrText xml:space="preserve"> SEQ Tabel \* ARABIC </w:instrText>
      </w:r>
      <w:r w:rsidR="00473DF3">
        <w:fldChar w:fldCharType="separate"/>
      </w:r>
      <w:r w:rsidRPr="4F90486F">
        <w:t>1</w:t>
      </w:r>
      <w:r w:rsidR="00473DF3">
        <w:fldChar w:fldCharType="end"/>
      </w:r>
      <w:r w:rsidR="00AD4A5E">
        <w:t xml:space="preserve"> Top 28 inclusief aantal van drie regio’s waar dit in de top 20 staat. </w:t>
      </w:r>
    </w:p>
    <w:tbl>
      <w:tblPr>
        <w:tblStyle w:val="Rastertabel4-Accent2"/>
        <w:tblW w:w="8164" w:type="dxa"/>
        <w:tblLook w:val="04A0" w:firstRow="1" w:lastRow="0" w:firstColumn="1" w:lastColumn="0" w:noHBand="0" w:noVBand="1"/>
      </w:tblPr>
      <w:tblGrid>
        <w:gridCol w:w="3402"/>
        <w:gridCol w:w="680"/>
        <w:gridCol w:w="3402"/>
        <w:gridCol w:w="680"/>
      </w:tblGrid>
      <w:tr w:rsidR="00265AB7" w:rsidRPr="00CC7C87" w14:paraId="1F2BD4EA" w14:textId="77777777" w:rsidTr="4F90486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tcPr>
          <w:p w14:paraId="2DF4E57B" w14:textId="6CE3161F" w:rsidR="00265AB7" w:rsidRPr="002F43AF" w:rsidRDefault="00265AB7" w:rsidP="00AF26B7">
            <w:pPr>
              <w:spacing w:line="240" w:lineRule="auto"/>
              <w:rPr>
                <w:rFonts w:cs="Arial"/>
                <w:lang w:eastAsia="nl-NL"/>
              </w:rPr>
            </w:pPr>
            <w:r>
              <w:rPr>
                <w:rFonts w:cs="Arial"/>
                <w:lang w:eastAsia="nl-NL"/>
              </w:rPr>
              <w:t>Artikel</w:t>
            </w:r>
          </w:p>
        </w:tc>
        <w:tc>
          <w:tcPr>
            <w:tcW w:w="680" w:type="dxa"/>
            <w:noWrap/>
          </w:tcPr>
          <w:p w14:paraId="27147148" w14:textId="19F832F3" w:rsidR="00265AB7" w:rsidRPr="002F43AF" w:rsidRDefault="00265AB7" w:rsidP="00AF26B7">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lang w:eastAsia="nl-NL"/>
              </w:rPr>
            </w:pPr>
          </w:p>
        </w:tc>
        <w:tc>
          <w:tcPr>
            <w:tcW w:w="3402" w:type="dxa"/>
          </w:tcPr>
          <w:p w14:paraId="564AA994" w14:textId="32124DF6" w:rsidR="00265AB7" w:rsidRPr="002F43AF" w:rsidRDefault="00265AB7" w:rsidP="00AF26B7">
            <w:pPr>
              <w:spacing w:line="240" w:lineRule="auto"/>
              <w:cnfStyle w:val="100000000000" w:firstRow="1" w:lastRow="0" w:firstColumn="0" w:lastColumn="0" w:oddVBand="0" w:evenVBand="0" w:oddHBand="0" w:evenHBand="0" w:firstRowFirstColumn="0" w:firstRowLastColumn="0" w:lastRowFirstColumn="0" w:lastRowLastColumn="0"/>
              <w:rPr>
                <w:rFonts w:cs="Arial"/>
                <w:lang w:eastAsia="nl-NL"/>
              </w:rPr>
            </w:pPr>
            <w:r>
              <w:rPr>
                <w:rFonts w:cs="Arial"/>
                <w:lang w:eastAsia="nl-NL"/>
              </w:rPr>
              <w:t>Artikel</w:t>
            </w:r>
          </w:p>
        </w:tc>
        <w:tc>
          <w:tcPr>
            <w:tcW w:w="680" w:type="dxa"/>
          </w:tcPr>
          <w:p w14:paraId="0958651E" w14:textId="77777777" w:rsidR="00265AB7" w:rsidRPr="002F43AF" w:rsidRDefault="00265AB7" w:rsidP="00AF26B7">
            <w:pPr>
              <w:spacing w:line="240" w:lineRule="auto"/>
              <w:cnfStyle w:val="100000000000" w:firstRow="1" w:lastRow="0" w:firstColumn="0" w:lastColumn="0" w:oddVBand="0" w:evenVBand="0" w:oddHBand="0" w:evenHBand="0" w:firstRowFirstColumn="0" w:firstRowLastColumn="0" w:lastRowFirstColumn="0" w:lastRowLastColumn="0"/>
              <w:rPr>
                <w:rFonts w:cs="Arial"/>
                <w:lang w:eastAsia="nl-NL"/>
              </w:rPr>
            </w:pPr>
          </w:p>
        </w:tc>
      </w:tr>
      <w:tr w:rsidR="00CC7C87" w:rsidRPr="00CC7C87" w14:paraId="467E0911" w14:textId="7C8DB67C"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40D933A1" w14:textId="77777777" w:rsidR="00AF26B7" w:rsidRPr="002F43AF" w:rsidRDefault="00AF26B7" w:rsidP="00AF26B7">
            <w:pPr>
              <w:spacing w:line="240" w:lineRule="auto"/>
              <w:rPr>
                <w:rFonts w:cs="Arial"/>
                <w:b w:val="0"/>
                <w:lang w:eastAsia="nl-NL"/>
              </w:rPr>
            </w:pPr>
            <w:r w:rsidRPr="002F43AF">
              <w:rPr>
                <w:rFonts w:cs="Arial"/>
                <w:b w:val="0"/>
                <w:lang w:eastAsia="nl-NL"/>
              </w:rPr>
              <w:t>balpen</w:t>
            </w:r>
          </w:p>
        </w:tc>
        <w:tc>
          <w:tcPr>
            <w:tcW w:w="680" w:type="dxa"/>
            <w:noWrap/>
            <w:hideMark/>
          </w:tcPr>
          <w:p w14:paraId="679E7F14"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3</w:t>
            </w:r>
          </w:p>
        </w:tc>
        <w:tc>
          <w:tcPr>
            <w:tcW w:w="3402" w:type="dxa"/>
          </w:tcPr>
          <w:p w14:paraId="6F8F9CB5" w14:textId="21AC7278" w:rsidR="00AF26B7" w:rsidRPr="00265AB7" w:rsidRDefault="0046119A" w:rsidP="783BF436">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Pr>
                <w:rFonts w:cs="Arial"/>
                <w:lang w:eastAsia="nl-NL"/>
              </w:rPr>
              <w:t>a</w:t>
            </w:r>
            <w:r w:rsidR="783BF436" w:rsidRPr="783BF436">
              <w:rPr>
                <w:rFonts w:cs="Arial"/>
                <w:lang w:eastAsia="nl-NL"/>
              </w:rPr>
              <w:t>frolmechanisme (voor bijv. pasjes)</w:t>
            </w:r>
          </w:p>
        </w:tc>
        <w:tc>
          <w:tcPr>
            <w:tcW w:w="680" w:type="dxa"/>
          </w:tcPr>
          <w:p w14:paraId="639EB858" w14:textId="7C2AB423"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6C6B735B" w14:textId="509C7387"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6C2EB31B" w14:textId="77777777" w:rsidR="00AF26B7" w:rsidRPr="002F43AF" w:rsidRDefault="00AF26B7" w:rsidP="00AF26B7">
            <w:pPr>
              <w:spacing w:line="240" w:lineRule="auto"/>
              <w:rPr>
                <w:rFonts w:cs="Arial"/>
                <w:b w:val="0"/>
                <w:lang w:eastAsia="nl-NL"/>
              </w:rPr>
            </w:pPr>
            <w:r w:rsidRPr="002F43AF">
              <w:rPr>
                <w:rFonts w:cs="Arial"/>
                <w:b w:val="0"/>
                <w:lang w:eastAsia="nl-NL"/>
              </w:rPr>
              <w:t>papier a4</w:t>
            </w:r>
          </w:p>
        </w:tc>
        <w:tc>
          <w:tcPr>
            <w:tcW w:w="680" w:type="dxa"/>
            <w:noWrap/>
            <w:hideMark/>
          </w:tcPr>
          <w:p w14:paraId="5699FC28"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3</w:t>
            </w:r>
          </w:p>
        </w:tc>
        <w:tc>
          <w:tcPr>
            <w:tcW w:w="3402" w:type="dxa"/>
          </w:tcPr>
          <w:p w14:paraId="0D2FE5E8" w14:textId="7ADB170D"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 xml:space="preserve">a4 </w:t>
            </w:r>
            <w:r w:rsidR="006B1D4F">
              <w:rPr>
                <w:rFonts w:cs="Arial"/>
                <w:lang w:eastAsia="nl-NL"/>
              </w:rPr>
              <w:t>o</w:t>
            </w:r>
            <w:r w:rsidRPr="002F43AF">
              <w:rPr>
                <w:rFonts w:cs="Arial"/>
                <w:lang w:eastAsia="nl-NL"/>
              </w:rPr>
              <w:t>rdner</w:t>
            </w:r>
          </w:p>
        </w:tc>
        <w:tc>
          <w:tcPr>
            <w:tcW w:w="680" w:type="dxa"/>
          </w:tcPr>
          <w:p w14:paraId="1D08EB52" w14:textId="731189EA"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1CA1D1D4" w14:textId="4DD0A0DC"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71354851" w14:textId="77777777" w:rsidR="00AF26B7" w:rsidRPr="002F43AF" w:rsidRDefault="00AF26B7" w:rsidP="00AF26B7">
            <w:pPr>
              <w:spacing w:line="240" w:lineRule="auto"/>
              <w:rPr>
                <w:rFonts w:cs="Arial"/>
                <w:b w:val="0"/>
                <w:lang w:eastAsia="nl-NL"/>
              </w:rPr>
            </w:pPr>
            <w:r w:rsidRPr="002F43AF">
              <w:rPr>
                <w:rFonts w:cs="Arial"/>
                <w:b w:val="0"/>
                <w:lang w:eastAsia="nl-NL"/>
              </w:rPr>
              <w:t>a5 schrift</w:t>
            </w:r>
          </w:p>
        </w:tc>
        <w:tc>
          <w:tcPr>
            <w:tcW w:w="680" w:type="dxa"/>
            <w:noWrap/>
            <w:hideMark/>
          </w:tcPr>
          <w:p w14:paraId="242438C0"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3</w:t>
            </w:r>
          </w:p>
        </w:tc>
        <w:tc>
          <w:tcPr>
            <w:tcW w:w="3402" w:type="dxa"/>
          </w:tcPr>
          <w:p w14:paraId="305026F7" w14:textId="02E4BF10"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labeltape</w:t>
            </w:r>
          </w:p>
        </w:tc>
        <w:tc>
          <w:tcPr>
            <w:tcW w:w="680" w:type="dxa"/>
          </w:tcPr>
          <w:p w14:paraId="57B7EE17" w14:textId="1C826F67"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15FC235C" w14:textId="07C2F27A"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06FB6EB6" w14:textId="77777777" w:rsidR="00AF26B7" w:rsidRPr="002F43AF" w:rsidRDefault="00AF26B7" w:rsidP="00AF26B7">
            <w:pPr>
              <w:spacing w:line="240" w:lineRule="auto"/>
              <w:rPr>
                <w:rFonts w:cs="Arial"/>
                <w:b w:val="0"/>
                <w:lang w:eastAsia="nl-NL"/>
              </w:rPr>
            </w:pPr>
            <w:r w:rsidRPr="002F43AF">
              <w:rPr>
                <w:rFonts w:cs="Arial"/>
                <w:b w:val="0"/>
                <w:lang w:eastAsia="nl-NL"/>
              </w:rPr>
              <w:t>fineliner</w:t>
            </w:r>
          </w:p>
        </w:tc>
        <w:tc>
          <w:tcPr>
            <w:tcW w:w="680" w:type="dxa"/>
            <w:noWrap/>
            <w:hideMark/>
          </w:tcPr>
          <w:p w14:paraId="76D2F489"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3</w:t>
            </w:r>
          </w:p>
        </w:tc>
        <w:tc>
          <w:tcPr>
            <w:tcW w:w="3402" w:type="dxa"/>
          </w:tcPr>
          <w:p w14:paraId="44945E27" w14:textId="52F88ACD"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proofErr w:type="spellStart"/>
            <w:r w:rsidRPr="002F43AF">
              <w:rPr>
                <w:rFonts w:cs="Arial"/>
                <w:lang w:eastAsia="nl-NL"/>
              </w:rPr>
              <w:t>showtas</w:t>
            </w:r>
            <w:proofErr w:type="spellEnd"/>
            <w:r w:rsidRPr="002F43AF">
              <w:rPr>
                <w:rFonts w:cs="Arial"/>
                <w:lang w:eastAsia="nl-NL"/>
              </w:rPr>
              <w:t xml:space="preserve"> a4</w:t>
            </w:r>
          </w:p>
        </w:tc>
        <w:tc>
          <w:tcPr>
            <w:tcW w:w="680" w:type="dxa"/>
          </w:tcPr>
          <w:p w14:paraId="5CDCEAD1" w14:textId="23F1B6C9"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35679825" w14:textId="0E22162C"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04E53001" w14:textId="29506EEC" w:rsidR="00AF26B7" w:rsidRPr="002F43AF" w:rsidRDefault="0046119A" w:rsidP="00AF26B7">
            <w:pPr>
              <w:spacing w:line="240" w:lineRule="auto"/>
              <w:rPr>
                <w:rFonts w:cs="Arial"/>
                <w:b w:val="0"/>
                <w:lang w:eastAsia="nl-NL"/>
              </w:rPr>
            </w:pPr>
            <w:proofErr w:type="spellStart"/>
            <w:r>
              <w:rPr>
                <w:rFonts w:cs="Arial"/>
                <w:b w:val="0"/>
                <w:lang w:eastAsia="nl-NL"/>
              </w:rPr>
              <w:t>s</w:t>
            </w:r>
            <w:r w:rsidR="00AF26B7" w:rsidRPr="002F43AF">
              <w:rPr>
                <w:rFonts w:cs="Arial"/>
                <w:b w:val="0"/>
                <w:lang w:eastAsia="nl-NL"/>
              </w:rPr>
              <w:t>nelhechtmap</w:t>
            </w:r>
            <w:proofErr w:type="spellEnd"/>
          </w:p>
        </w:tc>
        <w:tc>
          <w:tcPr>
            <w:tcW w:w="680" w:type="dxa"/>
            <w:noWrap/>
            <w:hideMark/>
          </w:tcPr>
          <w:p w14:paraId="676F56F3"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4DAAFD26" w14:textId="0AFE0E78"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lamineerhoes a4</w:t>
            </w:r>
          </w:p>
        </w:tc>
        <w:tc>
          <w:tcPr>
            <w:tcW w:w="680" w:type="dxa"/>
          </w:tcPr>
          <w:p w14:paraId="4CB95BF8" w14:textId="4F7DD614"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2F3851CD" w14:textId="5A133CFD"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6244A48C" w14:textId="77777777" w:rsidR="00AF26B7" w:rsidRPr="002F43AF" w:rsidRDefault="00AF26B7" w:rsidP="00AF26B7">
            <w:pPr>
              <w:spacing w:line="240" w:lineRule="auto"/>
              <w:rPr>
                <w:rFonts w:cs="Arial"/>
                <w:b w:val="0"/>
                <w:lang w:eastAsia="nl-NL"/>
              </w:rPr>
            </w:pPr>
            <w:r w:rsidRPr="002F43AF">
              <w:rPr>
                <w:rFonts w:cs="Arial"/>
                <w:b w:val="0"/>
                <w:lang w:eastAsia="nl-NL"/>
              </w:rPr>
              <w:t>whiteboardmarker</w:t>
            </w:r>
          </w:p>
        </w:tc>
        <w:tc>
          <w:tcPr>
            <w:tcW w:w="680" w:type="dxa"/>
            <w:noWrap/>
            <w:hideMark/>
          </w:tcPr>
          <w:p w14:paraId="7E697848"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4710E608" w14:textId="298A97DB"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flipover papier</w:t>
            </w:r>
          </w:p>
        </w:tc>
        <w:tc>
          <w:tcPr>
            <w:tcW w:w="680" w:type="dxa"/>
          </w:tcPr>
          <w:p w14:paraId="2F178E2D" w14:textId="44F07730"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349E9E5E" w14:textId="5FEE7617"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1EA6F1D4" w14:textId="77777777" w:rsidR="00AF26B7" w:rsidRPr="002F43AF" w:rsidRDefault="00AF26B7" w:rsidP="00AF26B7">
            <w:pPr>
              <w:spacing w:line="240" w:lineRule="auto"/>
              <w:rPr>
                <w:rFonts w:cs="Arial"/>
                <w:b w:val="0"/>
                <w:lang w:eastAsia="nl-NL"/>
              </w:rPr>
            </w:pPr>
            <w:r w:rsidRPr="002F43AF">
              <w:rPr>
                <w:rFonts w:cs="Arial"/>
                <w:b w:val="0"/>
                <w:lang w:eastAsia="nl-NL"/>
              </w:rPr>
              <w:t xml:space="preserve">post </w:t>
            </w:r>
            <w:proofErr w:type="spellStart"/>
            <w:r w:rsidRPr="002F43AF">
              <w:rPr>
                <w:rFonts w:cs="Arial"/>
                <w:b w:val="0"/>
                <w:lang w:eastAsia="nl-NL"/>
              </w:rPr>
              <w:t>its</w:t>
            </w:r>
            <w:proofErr w:type="spellEnd"/>
          </w:p>
        </w:tc>
        <w:tc>
          <w:tcPr>
            <w:tcW w:w="680" w:type="dxa"/>
            <w:noWrap/>
            <w:hideMark/>
          </w:tcPr>
          <w:p w14:paraId="05980904"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3BF5A73B" w14:textId="581942FB"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insteekhoesjes a4</w:t>
            </w:r>
          </w:p>
        </w:tc>
        <w:tc>
          <w:tcPr>
            <w:tcW w:w="680" w:type="dxa"/>
          </w:tcPr>
          <w:p w14:paraId="5A353FB3" w14:textId="5C2B6927"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51EE06E8" w14:textId="73F208C5"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442E53AA" w14:textId="77777777" w:rsidR="00AF26B7" w:rsidRPr="002F43AF" w:rsidRDefault="00AF26B7" w:rsidP="00AF26B7">
            <w:pPr>
              <w:spacing w:line="240" w:lineRule="auto"/>
              <w:rPr>
                <w:rFonts w:cs="Arial"/>
                <w:b w:val="0"/>
                <w:lang w:eastAsia="nl-NL"/>
              </w:rPr>
            </w:pPr>
            <w:r w:rsidRPr="002F43AF">
              <w:rPr>
                <w:rFonts w:cs="Arial"/>
                <w:b w:val="0"/>
                <w:lang w:eastAsia="nl-NL"/>
              </w:rPr>
              <w:t>permanent marker</w:t>
            </w:r>
          </w:p>
        </w:tc>
        <w:tc>
          <w:tcPr>
            <w:tcW w:w="680" w:type="dxa"/>
            <w:noWrap/>
            <w:hideMark/>
          </w:tcPr>
          <w:p w14:paraId="404C8097"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12388510" w14:textId="086DF26F"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paperclip</w:t>
            </w:r>
          </w:p>
        </w:tc>
        <w:tc>
          <w:tcPr>
            <w:tcW w:w="680" w:type="dxa"/>
          </w:tcPr>
          <w:p w14:paraId="2747527F" w14:textId="7CFA4A10"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6DFB4220" w14:textId="5B77A8AE"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338BDB42" w14:textId="63D6CEE0" w:rsidR="00AF26B7" w:rsidRPr="002F43AF" w:rsidRDefault="0046119A" w:rsidP="00AF26B7">
            <w:pPr>
              <w:spacing w:line="240" w:lineRule="auto"/>
              <w:rPr>
                <w:rFonts w:cs="Arial"/>
                <w:b w:val="0"/>
                <w:lang w:eastAsia="nl-NL"/>
              </w:rPr>
            </w:pPr>
            <w:r>
              <w:rPr>
                <w:rFonts w:cs="Arial"/>
                <w:b w:val="0"/>
                <w:lang w:eastAsia="nl-NL"/>
              </w:rPr>
              <w:t>t</w:t>
            </w:r>
            <w:r w:rsidR="00AF26B7" w:rsidRPr="002F43AF">
              <w:rPr>
                <w:rFonts w:cs="Arial"/>
                <w:b w:val="0"/>
                <w:lang w:eastAsia="nl-NL"/>
              </w:rPr>
              <w:t>ekstmarker</w:t>
            </w:r>
          </w:p>
        </w:tc>
        <w:tc>
          <w:tcPr>
            <w:tcW w:w="680" w:type="dxa"/>
            <w:noWrap/>
            <w:hideMark/>
          </w:tcPr>
          <w:p w14:paraId="176738D0"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17256CE9" w14:textId="28F83B6E"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papier a3</w:t>
            </w:r>
          </w:p>
        </w:tc>
        <w:tc>
          <w:tcPr>
            <w:tcW w:w="680" w:type="dxa"/>
          </w:tcPr>
          <w:p w14:paraId="188F052A" w14:textId="560CA8ED"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7C773C8B" w14:textId="5B388873"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5B24B92A" w14:textId="05670683" w:rsidR="00AF26B7" w:rsidRPr="002F43AF" w:rsidRDefault="00AF26B7" w:rsidP="00AF26B7">
            <w:pPr>
              <w:spacing w:line="240" w:lineRule="auto"/>
              <w:rPr>
                <w:rFonts w:cs="Arial"/>
                <w:b w:val="0"/>
                <w:lang w:eastAsia="nl-NL"/>
              </w:rPr>
            </w:pPr>
            <w:r w:rsidRPr="002F43AF">
              <w:rPr>
                <w:rFonts w:cs="Arial"/>
                <w:b w:val="0"/>
                <w:lang w:eastAsia="nl-NL"/>
              </w:rPr>
              <w:t>L</w:t>
            </w:r>
            <w:r w:rsidR="0046119A">
              <w:rPr>
                <w:rFonts w:cs="Arial"/>
                <w:b w:val="0"/>
                <w:lang w:eastAsia="nl-NL"/>
              </w:rPr>
              <w:t>-</w:t>
            </w:r>
            <w:r w:rsidRPr="002F43AF">
              <w:rPr>
                <w:rFonts w:cs="Arial"/>
                <w:b w:val="0"/>
                <w:lang w:eastAsia="nl-NL"/>
              </w:rPr>
              <w:t>map</w:t>
            </w:r>
          </w:p>
        </w:tc>
        <w:tc>
          <w:tcPr>
            <w:tcW w:w="680" w:type="dxa"/>
            <w:noWrap/>
            <w:hideMark/>
          </w:tcPr>
          <w:p w14:paraId="2AE05DB2"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16D5D1E6" w14:textId="3EB96E41"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plakband</w:t>
            </w:r>
          </w:p>
        </w:tc>
        <w:tc>
          <w:tcPr>
            <w:tcW w:w="680" w:type="dxa"/>
          </w:tcPr>
          <w:p w14:paraId="22D779A6" w14:textId="6AC78B80"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4B892DB1" w14:textId="20F384F1"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055A9A42" w14:textId="77777777" w:rsidR="00AF26B7" w:rsidRPr="002F43AF" w:rsidRDefault="00AF26B7" w:rsidP="00AF26B7">
            <w:pPr>
              <w:spacing w:line="240" w:lineRule="auto"/>
              <w:rPr>
                <w:rFonts w:cs="Arial"/>
                <w:b w:val="0"/>
                <w:lang w:eastAsia="nl-NL"/>
              </w:rPr>
            </w:pPr>
            <w:r w:rsidRPr="002F43AF">
              <w:rPr>
                <w:rFonts w:cs="Arial"/>
                <w:b w:val="0"/>
                <w:lang w:eastAsia="nl-NL"/>
              </w:rPr>
              <w:t>correctieroller</w:t>
            </w:r>
          </w:p>
        </w:tc>
        <w:tc>
          <w:tcPr>
            <w:tcW w:w="680" w:type="dxa"/>
            <w:noWrap/>
            <w:hideMark/>
          </w:tcPr>
          <w:p w14:paraId="7FDC8FE4"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356E11B6" w14:textId="043FB02E"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proofErr w:type="spellStart"/>
            <w:r w:rsidRPr="002F43AF">
              <w:rPr>
                <w:rFonts w:cs="Arial"/>
                <w:lang w:eastAsia="nl-NL"/>
              </w:rPr>
              <w:t>sleutellabels</w:t>
            </w:r>
            <w:proofErr w:type="spellEnd"/>
          </w:p>
        </w:tc>
        <w:tc>
          <w:tcPr>
            <w:tcW w:w="680" w:type="dxa"/>
          </w:tcPr>
          <w:p w14:paraId="393FD822" w14:textId="1A567FCC"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41368C23" w14:textId="48227071"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68AAAF8C" w14:textId="5AF8AA56" w:rsidR="00AF26B7" w:rsidRPr="002F43AF" w:rsidRDefault="0046119A" w:rsidP="00AF26B7">
            <w:pPr>
              <w:spacing w:line="240" w:lineRule="auto"/>
              <w:rPr>
                <w:rFonts w:cs="Arial"/>
                <w:b w:val="0"/>
                <w:lang w:eastAsia="nl-NL"/>
              </w:rPr>
            </w:pPr>
            <w:r>
              <w:rPr>
                <w:rFonts w:cs="Arial"/>
                <w:b w:val="0"/>
                <w:lang w:eastAsia="nl-NL"/>
              </w:rPr>
              <w:t>ni</w:t>
            </w:r>
            <w:r w:rsidR="00AF26B7" w:rsidRPr="002F43AF">
              <w:rPr>
                <w:rFonts w:cs="Arial"/>
                <w:b w:val="0"/>
                <w:lang w:eastAsia="nl-NL"/>
              </w:rPr>
              <w:t>etjes</w:t>
            </w:r>
          </w:p>
        </w:tc>
        <w:tc>
          <w:tcPr>
            <w:tcW w:w="680" w:type="dxa"/>
            <w:noWrap/>
            <w:hideMark/>
          </w:tcPr>
          <w:p w14:paraId="771D7C4D"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2</w:t>
            </w:r>
          </w:p>
        </w:tc>
        <w:tc>
          <w:tcPr>
            <w:tcW w:w="3402" w:type="dxa"/>
          </w:tcPr>
          <w:p w14:paraId="44737FE8" w14:textId="03717999"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whiteboard cleaning spray</w:t>
            </w:r>
          </w:p>
        </w:tc>
        <w:tc>
          <w:tcPr>
            <w:tcW w:w="680" w:type="dxa"/>
          </w:tcPr>
          <w:p w14:paraId="6C408181" w14:textId="335296CF"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58FCC133" w14:textId="21189F3F" w:rsidTr="4F90486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64AADF6C" w14:textId="77777777" w:rsidR="00AF26B7" w:rsidRPr="002F43AF" w:rsidRDefault="00AF26B7" w:rsidP="00AF26B7">
            <w:pPr>
              <w:spacing w:line="240" w:lineRule="auto"/>
              <w:rPr>
                <w:rFonts w:cs="Arial"/>
                <w:b w:val="0"/>
                <w:lang w:eastAsia="nl-NL"/>
              </w:rPr>
            </w:pPr>
            <w:r w:rsidRPr="002F43AF">
              <w:rPr>
                <w:rFonts w:cs="Arial"/>
                <w:b w:val="0"/>
                <w:lang w:eastAsia="nl-NL"/>
              </w:rPr>
              <w:t>hangmap</w:t>
            </w:r>
          </w:p>
        </w:tc>
        <w:tc>
          <w:tcPr>
            <w:tcW w:w="680" w:type="dxa"/>
            <w:noWrap/>
            <w:hideMark/>
          </w:tcPr>
          <w:p w14:paraId="0A4A21BB" w14:textId="77777777" w:rsidR="00AF26B7" w:rsidRPr="002F43AF" w:rsidRDefault="00AF26B7" w:rsidP="00AF26B7">
            <w:pPr>
              <w:spacing w:line="240" w:lineRule="auto"/>
              <w:jc w:val="right"/>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c>
          <w:tcPr>
            <w:tcW w:w="3402" w:type="dxa"/>
          </w:tcPr>
          <w:p w14:paraId="75452F78" w14:textId="02704DD5"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whiteboard wisser</w:t>
            </w:r>
          </w:p>
        </w:tc>
        <w:tc>
          <w:tcPr>
            <w:tcW w:w="680" w:type="dxa"/>
          </w:tcPr>
          <w:p w14:paraId="48A1FD2B" w14:textId="2966948F" w:rsidR="00AF26B7" w:rsidRPr="00265AB7" w:rsidRDefault="00AF26B7" w:rsidP="00AF26B7">
            <w:pPr>
              <w:spacing w:line="240" w:lineRule="auto"/>
              <w:cnfStyle w:val="000000100000" w:firstRow="0" w:lastRow="0" w:firstColumn="0" w:lastColumn="0" w:oddVBand="0" w:evenVBand="0" w:oddHBand="1" w:evenHBand="0" w:firstRowFirstColumn="0" w:firstRowLastColumn="0" w:lastRowFirstColumn="0" w:lastRowLastColumn="0"/>
              <w:rPr>
                <w:rFonts w:cs="Arial"/>
                <w:lang w:eastAsia="nl-NL"/>
              </w:rPr>
            </w:pPr>
            <w:r w:rsidRPr="002F43AF">
              <w:rPr>
                <w:rFonts w:cs="Arial"/>
                <w:lang w:eastAsia="nl-NL"/>
              </w:rPr>
              <w:t>1</w:t>
            </w:r>
          </w:p>
        </w:tc>
      </w:tr>
      <w:tr w:rsidR="00AF26B7" w:rsidRPr="00CC7C87" w14:paraId="2116F0ED" w14:textId="0B7D936D" w:rsidTr="4F90486F">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738C9931" w14:textId="77777777" w:rsidR="00AF26B7" w:rsidRPr="002F43AF" w:rsidRDefault="00AF26B7" w:rsidP="00AF26B7">
            <w:pPr>
              <w:spacing w:line="240" w:lineRule="auto"/>
              <w:rPr>
                <w:rFonts w:cs="Arial"/>
                <w:b w:val="0"/>
                <w:lang w:eastAsia="nl-NL"/>
              </w:rPr>
            </w:pPr>
            <w:r w:rsidRPr="002F43AF">
              <w:rPr>
                <w:rFonts w:cs="Arial"/>
                <w:b w:val="0"/>
                <w:lang w:eastAsia="nl-NL"/>
              </w:rPr>
              <w:t>USB stick</w:t>
            </w:r>
          </w:p>
        </w:tc>
        <w:tc>
          <w:tcPr>
            <w:tcW w:w="680" w:type="dxa"/>
            <w:noWrap/>
            <w:hideMark/>
          </w:tcPr>
          <w:p w14:paraId="73DDDA91" w14:textId="77777777" w:rsidR="00AF26B7" w:rsidRPr="002F43AF" w:rsidRDefault="00AF26B7" w:rsidP="00AF26B7">
            <w:pPr>
              <w:spacing w:line="240" w:lineRule="auto"/>
              <w:jc w:val="right"/>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c>
          <w:tcPr>
            <w:tcW w:w="3402" w:type="dxa"/>
          </w:tcPr>
          <w:p w14:paraId="4F477367" w14:textId="5F5E03EC"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whiteboard wisdoekjes</w:t>
            </w:r>
          </w:p>
        </w:tc>
        <w:tc>
          <w:tcPr>
            <w:tcW w:w="680" w:type="dxa"/>
          </w:tcPr>
          <w:p w14:paraId="6B8D6D00" w14:textId="34C95AA3" w:rsidR="00AF26B7" w:rsidRPr="00265AB7" w:rsidRDefault="00AF26B7" w:rsidP="00AF26B7">
            <w:pPr>
              <w:spacing w:line="240" w:lineRule="auto"/>
              <w:cnfStyle w:val="000000000000" w:firstRow="0" w:lastRow="0" w:firstColumn="0" w:lastColumn="0" w:oddVBand="0" w:evenVBand="0" w:oddHBand="0" w:evenHBand="0" w:firstRowFirstColumn="0" w:firstRowLastColumn="0" w:lastRowFirstColumn="0" w:lastRowLastColumn="0"/>
              <w:rPr>
                <w:rFonts w:cs="Arial"/>
                <w:lang w:eastAsia="nl-NL"/>
              </w:rPr>
            </w:pPr>
            <w:r w:rsidRPr="002F43AF">
              <w:rPr>
                <w:rFonts w:cs="Arial"/>
                <w:lang w:eastAsia="nl-NL"/>
              </w:rPr>
              <w:t>1</w:t>
            </w:r>
          </w:p>
        </w:tc>
      </w:tr>
    </w:tbl>
    <w:p w14:paraId="170DCD1F" w14:textId="77777777" w:rsidR="002F43AF" w:rsidRDefault="002F43AF" w:rsidP="002505BC">
      <w:pPr>
        <w:pStyle w:val="Geenafstand"/>
      </w:pPr>
    </w:p>
    <w:p w14:paraId="6ECC58A6" w14:textId="77777777" w:rsidR="002F43AF" w:rsidRDefault="002F43AF" w:rsidP="002505BC">
      <w:pPr>
        <w:pStyle w:val="Geenafstand"/>
      </w:pPr>
    </w:p>
    <w:p w14:paraId="27092CBE" w14:textId="77777777" w:rsidR="00C81A2D" w:rsidRDefault="00C81A2D">
      <w:pPr>
        <w:spacing w:after="160" w:line="259" w:lineRule="auto"/>
        <w:rPr>
          <w:b/>
        </w:rPr>
      </w:pPr>
      <w:r>
        <w:rPr>
          <w:b/>
        </w:rPr>
        <w:br w:type="page"/>
      </w:r>
    </w:p>
    <w:p w14:paraId="67E2CA71" w14:textId="0CFED39F" w:rsidR="007279BA" w:rsidRPr="007279BA" w:rsidRDefault="007279BA" w:rsidP="000061EE">
      <w:pPr>
        <w:pStyle w:val="Geenafstand"/>
        <w:rPr>
          <w:b/>
        </w:rPr>
      </w:pPr>
      <w:r>
        <w:rPr>
          <w:b/>
        </w:rPr>
        <w:lastRenderedPageBreak/>
        <w:t xml:space="preserve">Verduurzamingsmogelijkheden </w:t>
      </w:r>
    </w:p>
    <w:p w14:paraId="5E378534" w14:textId="3B56CF8F" w:rsidR="003D689C" w:rsidRDefault="4A350F38" w:rsidP="003D689C">
      <w:pPr>
        <w:pStyle w:val="Geenafstand"/>
      </w:pPr>
      <w:r>
        <w:t xml:space="preserve">Kunt u bij ieder van de vier hieronder genoemde verduurzamingsmogelijkheden aangeven hoe u kunt bijdragen? Er zijn per verduurzamingsmogelijkheid enkele verdiepende vragen gesteld. </w:t>
      </w:r>
    </w:p>
    <w:p w14:paraId="3313A0B0" w14:textId="77777777" w:rsidR="000061EE" w:rsidRDefault="000061EE" w:rsidP="000061EE">
      <w:pPr>
        <w:pStyle w:val="Geenafstand"/>
      </w:pPr>
    </w:p>
    <w:p w14:paraId="123810F5" w14:textId="04186617" w:rsidR="005E49B5" w:rsidRPr="000A4A3A" w:rsidRDefault="005E49B5" w:rsidP="00880C05">
      <w:pPr>
        <w:pStyle w:val="Geenafstand"/>
        <w:numPr>
          <w:ilvl w:val="0"/>
          <w:numId w:val="41"/>
        </w:numPr>
        <w:rPr>
          <w:b/>
          <w:i/>
        </w:rPr>
      </w:pPr>
      <w:r w:rsidRPr="000A4A3A">
        <w:rPr>
          <w:b/>
          <w:i/>
        </w:rPr>
        <w:t>Verminderen van afname</w:t>
      </w:r>
      <w:r w:rsidR="00D66B18">
        <w:rPr>
          <w:b/>
          <w:i/>
        </w:rPr>
        <w:t xml:space="preserve"> (</w:t>
      </w:r>
      <w:proofErr w:type="spellStart"/>
      <w:r w:rsidR="00D66B18">
        <w:rPr>
          <w:b/>
          <w:i/>
        </w:rPr>
        <w:t>reduce</w:t>
      </w:r>
      <w:proofErr w:type="spellEnd"/>
      <w:r w:rsidR="00D66B18">
        <w:rPr>
          <w:b/>
          <w:i/>
        </w:rPr>
        <w:t>)</w:t>
      </w:r>
    </w:p>
    <w:p w14:paraId="7D8148A4" w14:textId="5AB2B9E8" w:rsidR="00997002" w:rsidRDefault="783BF436" w:rsidP="003D689C">
      <w:pPr>
        <w:pStyle w:val="Geenafstand"/>
        <w:numPr>
          <w:ilvl w:val="0"/>
          <w:numId w:val="35"/>
        </w:numPr>
      </w:pPr>
      <w:r>
        <w:t xml:space="preserve">Hoe motiveert u de gebruiker om minder af te nemen? Kunt u ervoor zorgen dat de gebruiker minder gaan afnemen? </w:t>
      </w:r>
    </w:p>
    <w:p w14:paraId="5612E06E" w14:textId="77777777" w:rsidR="0058759A" w:rsidRDefault="0058759A" w:rsidP="003D689C">
      <w:pPr>
        <w:pStyle w:val="Geenafstand"/>
        <w:numPr>
          <w:ilvl w:val="0"/>
          <w:numId w:val="35"/>
        </w:numPr>
      </w:pPr>
      <w:r>
        <w:t>Hoe pakt u de weggooicultuur aan?</w:t>
      </w:r>
    </w:p>
    <w:p w14:paraId="03198917" w14:textId="54CE6692" w:rsidR="0058759A" w:rsidRDefault="783BF436" w:rsidP="003D689C">
      <w:pPr>
        <w:pStyle w:val="Geenafstand"/>
        <w:numPr>
          <w:ilvl w:val="0"/>
          <w:numId w:val="35"/>
        </w:numPr>
      </w:pPr>
      <w:r>
        <w:t>Hoe gaat u om met spullen die de gebruikers al hebben en die nog niet vervangen hoeven te worden? Welke ideeën heeft u hierbij?</w:t>
      </w:r>
    </w:p>
    <w:p w14:paraId="278D9CC4" w14:textId="65D8D123" w:rsidR="004F6CBC" w:rsidRDefault="783BF436" w:rsidP="003D689C">
      <w:pPr>
        <w:pStyle w:val="Geenafstand"/>
        <w:numPr>
          <w:ilvl w:val="0"/>
          <w:numId w:val="35"/>
        </w:numPr>
      </w:pPr>
      <w:r>
        <w:t xml:space="preserve">Wat heeft u nodig zodat de veiligheidsregio’s en het IFV minder afnemen? </w:t>
      </w:r>
    </w:p>
    <w:p w14:paraId="6F904165" w14:textId="11B30891" w:rsidR="0018157B" w:rsidRDefault="783BF436" w:rsidP="003D689C">
      <w:pPr>
        <w:pStyle w:val="Lijstalinea"/>
        <w:numPr>
          <w:ilvl w:val="0"/>
          <w:numId w:val="35"/>
        </w:numPr>
        <w:spacing w:line="240" w:lineRule="auto"/>
      </w:pPr>
      <w:r w:rsidRPr="783BF436">
        <w:rPr>
          <w:rFonts w:eastAsia="Arial" w:cs="Arial"/>
        </w:rPr>
        <w:t xml:space="preserve">Hoe kunt u de veiligheidsregio’s en het IFV helpen om gedrag aan te passen en daarmee een </w:t>
      </w:r>
      <w:proofErr w:type="spellStart"/>
      <w:r w:rsidRPr="783BF436">
        <w:rPr>
          <w:rFonts w:eastAsia="Arial" w:cs="Arial"/>
        </w:rPr>
        <w:t>reduce</w:t>
      </w:r>
      <w:proofErr w:type="spellEnd"/>
      <w:r w:rsidRPr="783BF436">
        <w:rPr>
          <w:rFonts w:eastAsia="Arial" w:cs="Arial"/>
        </w:rPr>
        <w:t xml:space="preserve"> te realiseren (dan wel een verbeterd duurzaamheidsgevoel te krijgen)?</w:t>
      </w:r>
    </w:p>
    <w:p w14:paraId="6D4178A3" w14:textId="77777777" w:rsidR="00827EDD" w:rsidRDefault="00827EDD" w:rsidP="005E49B5">
      <w:pPr>
        <w:pStyle w:val="Geenafstand"/>
      </w:pPr>
    </w:p>
    <w:p w14:paraId="6612C710" w14:textId="2FEDA66E" w:rsidR="00827EDD" w:rsidRPr="00880C05" w:rsidRDefault="00827EDD" w:rsidP="00880C05">
      <w:pPr>
        <w:pStyle w:val="Geenafstand"/>
        <w:numPr>
          <w:ilvl w:val="0"/>
          <w:numId w:val="41"/>
        </w:numPr>
        <w:rPr>
          <w:b/>
        </w:rPr>
      </w:pPr>
      <w:r w:rsidRPr="00880C05">
        <w:rPr>
          <w:b/>
          <w:i/>
        </w:rPr>
        <w:t>Herstellen</w:t>
      </w:r>
      <w:r w:rsidRPr="00880C05">
        <w:rPr>
          <w:b/>
        </w:rPr>
        <w:t xml:space="preserve"> </w:t>
      </w:r>
      <w:r w:rsidR="00D66B18">
        <w:rPr>
          <w:b/>
        </w:rPr>
        <w:t>(</w:t>
      </w:r>
      <w:proofErr w:type="spellStart"/>
      <w:r w:rsidR="00D66B18">
        <w:rPr>
          <w:b/>
        </w:rPr>
        <w:t>repair</w:t>
      </w:r>
      <w:proofErr w:type="spellEnd"/>
      <w:r w:rsidR="00D66B18">
        <w:rPr>
          <w:b/>
        </w:rPr>
        <w:t>)</w:t>
      </w:r>
    </w:p>
    <w:p w14:paraId="34B427DF" w14:textId="377DB5F0" w:rsidR="0058759A" w:rsidRDefault="783BF436" w:rsidP="003D689C">
      <w:pPr>
        <w:pStyle w:val="Geenafstand"/>
        <w:numPr>
          <w:ilvl w:val="0"/>
          <w:numId w:val="36"/>
        </w:numPr>
      </w:pPr>
      <w:r>
        <w:t>Hoe zorgt u dat de producten die u aanbiedt te herstellen zijn?</w:t>
      </w:r>
    </w:p>
    <w:p w14:paraId="3D812DE8" w14:textId="77777777" w:rsidR="0058759A" w:rsidRDefault="0058759A" w:rsidP="00827EDD">
      <w:pPr>
        <w:pStyle w:val="Geenafstand"/>
      </w:pPr>
    </w:p>
    <w:p w14:paraId="33029D2B" w14:textId="13B6A367" w:rsidR="00827EDD" w:rsidRPr="000A4A3A" w:rsidRDefault="4A350F38" w:rsidP="4A350F38">
      <w:pPr>
        <w:pStyle w:val="Geenafstand"/>
        <w:numPr>
          <w:ilvl w:val="0"/>
          <w:numId w:val="41"/>
        </w:numPr>
        <w:rPr>
          <w:b/>
          <w:bCs/>
          <w:i/>
          <w:iCs/>
        </w:rPr>
      </w:pPr>
      <w:r w:rsidRPr="4A350F38">
        <w:rPr>
          <w:b/>
          <w:bCs/>
          <w:i/>
          <w:iCs/>
        </w:rPr>
        <w:t>Hergebruiken (</w:t>
      </w:r>
      <w:proofErr w:type="spellStart"/>
      <w:r w:rsidRPr="4A350F38">
        <w:rPr>
          <w:b/>
          <w:bCs/>
          <w:i/>
          <w:iCs/>
        </w:rPr>
        <w:t>refurbish</w:t>
      </w:r>
      <w:proofErr w:type="spellEnd"/>
      <w:r w:rsidRPr="4A350F38">
        <w:rPr>
          <w:b/>
          <w:bCs/>
          <w:i/>
          <w:iCs/>
        </w:rPr>
        <w:t xml:space="preserve">) </w:t>
      </w:r>
    </w:p>
    <w:p w14:paraId="0E2C9D44" w14:textId="48350969" w:rsidR="00997002" w:rsidRDefault="783BF436" w:rsidP="00970E51">
      <w:pPr>
        <w:pStyle w:val="Geenafstand"/>
        <w:numPr>
          <w:ilvl w:val="0"/>
          <w:numId w:val="39"/>
        </w:numPr>
      </w:pPr>
      <w:r>
        <w:t>Kunt u gebruikte materialen van de veiligheidsregio’s integreren in de producten die aangeboden worden? Hiermee worden bijvoorbeeld gebruikte kleding, brandslangen en dergelijke bedoeld.</w:t>
      </w:r>
    </w:p>
    <w:p w14:paraId="388B0829" w14:textId="0A45D483" w:rsidR="00997002" w:rsidRDefault="4F90486F" w:rsidP="00970E51">
      <w:pPr>
        <w:pStyle w:val="Geenafstand"/>
        <w:numPr>
          <w:ilvl w:val="1"/>
          <w:numId w:val="39"/>
        </w:numPr>
      </w:pPr>
      <w:r>
        <w:t>Kunt u dit financieel aantrekkelijk maken voor de veiligheidsregio’s en voor uzelf?</w:t>
      </w:r>
    </w:p>
    <w:p w14:paraId="1D05CB7B" w14:textId="0EF200D4" w:rsidR="783BF436" w:rsidRDefault="783BF436" w:rsidP="783BF436">
      <w:pPr>
        <w:pStyle w:val="Geenafstand"/>
        <w:numPr>
          <w:ilvl w:val="0"/>
          <w:numId w:val="39"/>
        </w:numPr>
        <w:rPr>
          <w:color w:val="333333"/>
        </w:rPr>
      </w:pPr>
      <w:r w:rsidRPr="783BF436">
        <w:t>Bent u bereid en gedreven om samenwerkingsverbanden aan te gaan/proactief te zoeken?</w:t>
      </w:r>
    </w:p>
    <w:p w14:paraId="72B7E372" w14:textId="77777777" w:rsidR="005E49B5" w:rsidRDefault="005E49B5" w:rsidP="00970E51">
      <w:pPr>
        <w:pStyle w:val="Geenafstand"/>
      </w:pPr>
    </w:p>
    <w:p w14:paraId="4A83CA71" w14:textId="3FDB03A8" w:rsidR="00CB6205" w:rsidRPr="000A4A3A" w:rsidRDefault="00CB6205" w:rsidP="00CB6205">
      <w:pPr>
        <w:pStyle w:val="Geenafstand"/>
        <w:numPr>
          <w:ilvl w:val="0"/>
          <w:numId w:val="41"/>
        </w:numPr>
        <w:rPr>
          <w:b/>
          <w:i/>
        </w:rPr>
      </w:pPr>
      <w:r w:rsidRPr="000A4A3A">
        <w:rPr>
          <w:b/>
          <w:i/>
        </w:rPr>
        <w:t>Hoogwaardig herstellen</w:t>
      </w:r>
      <w:r>
        <w:rPr>
          <w:b/>
          <w:i/>
        </w:rPr>
        <w:t xml:space="preserve"> (</w:t>
      </w:r>
      <w:r w:rsidRPr="000A4A3A">
        <w:rPr>
          <w:b/>
          <w:i/>
        </w:rPr>
        <w:t>recycle</w:t>
      </w:r>
      <w:r>
        <w:rPr>
          <w:b/>
          <w:i/>
        </w:rPr>
        <w:t>)</w:t>
      </w:r>
    </w:p>
    <w:p w14:paraId="3CFA3AC6" w14:textId="77777777" w:rsidR="00CB6205" w:rsidRDefault="00CB6205" w:rsidP="00CB6205">
      <w:pPr>
        <w:pStyle w:val="Geenafstand"/>
        <w:numPr>
          <w:ilvl w:val="0"/>
          <w:numId w:val="38"/>
        </w:numPr>
      </w:pPr>
      <w:r>
        <w:t>Zijn de producten die u aanbiedt al te recyclen?</w:t>
      </w:r>
    </w:p>
    <w:p w14:paraId="66ADA315" w14:textId="77777777" w:rsidR="00CB6205" w:rsidRDefault="00CB6205" w:rsidP="00CB6205">
      <w:pPr>
        <w:pStyle w:val="Geenafstand"/>
        <w:numPr>
          <w:ilvl w:val="0"/>
          <w:numId w:val="38"/>
        </w:numPr>
      </w:pPr>
      <w:r>
        <w:t xml:space="preserve">Welke afspraken heeft u in de keten om te recyclen? </w:t>
      </w:r>
    </w:p>
    <w:p w14:paraId="2D7B8846" w14:textId="77777777" w:rsidR="00FD14B8" w:rsidRDefault="00FD14B8" w:rsidP="00970E51">
      <w:pPr>
        <w:ind w:left="360"/>
      </w:pPr>
    </w:p>
    <w:p w14:paraId="3C1F8430" w14:textId="0A0208ED" w:rsidR="008C6E95" w:rsidRDefault="008C6E95" w:rsidP="002D5054">
      <w:pPr>
        <w:pStyle w:val="Geenafstand"/>
        <w:ind w:left="360"/>
      </w:pPr>
      <w:r>
        <w:t xml:space="preserve"> </w:t>
      </w:r>
    </w:p>
    <w:sectPr w:rsidR="008C6E95">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224DB" w14:textId="77777777" w:rsidR="003E7256" w:rsidRDefault="003E7256" w:rsidP="00701281">
      <w:pPr>
        <w:spacing w:line="240" w:lineRule="auto"/>
      </w:pPr>
      <w:r>
        <w:separator/>
      </w:r>
    </w:p>
  </w:endnote>
  <w:endnote w:type="continuationSeparator" w:id="0">
    <w:p w14:paraId="2DC4D9EC" w14:textId="77777777" w:rsidR="003E7256" w:rsidRDefault="003E7256" w:rsidP="00701281">
      <w:pPr>
        <w:spacing w:line="240" w:lineRule="auto"/>
      </w:pPr>
      <w:r>
        <w:continuationSeparator/>
      </w:r>
    </w:p>
  </w:endnote>
  <w:endnote w:type="continuationNotice" w:id="1">
    <w:p w14:paraId="4B2A5C64" w14:textId="77777777" w:rsidR="003E7256" w:rsidRDefault="003E72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54B06" w14:textId="77777777" w:rsidR="004D060C" w:rsidRDefault="008E6C0D">
    <w:pPr>
      <w:pStyle w:val="Voettekst"/>
      <w:pBdr>
        <w:top w:val="single" w:sz="4" w:space="1" w:color="auto"/>
      </w:pBdr>
      <w:tabs>
        <w:tab w:val="left" w:pos="7797"/>
      </w:tabs>
      <w:rPr>
        <w:lang w:val="en-US"/>
      </w:rPr>
    </w:pPr>
    <w:r>
      <w:rPr>
        <w:lang w:val="nl-BE"/>
      </w:rPr>
      <w:t xml:space="preserve">Marktconsultatiedocument </w:t>
    </w:r>
    <w:r w:rsidR="00F93F02">
      <w:rPr>
        <w:lang w:val="nl-BE"/>
      </w:rPr>
      <w:t>circulaire kantoorartikelen</w:t>
    </w:r>
    <w:r>
      <w:rPr>
        <w:lang w:val="en-US"/>
      </w:rPr>
      <w:tab/>
    </w:r>
    <w:r w:rsidR="00F93F02">
      <w:rPr>
        <w:lang w:val="en-US"/>
      </w:rPr>
      <w:tab/>
    </w:r>
    <w:r>
      <w:rPr>
        <w:lang w:val="en-US"/>
      </w:rPr>
      <w:t xml:space="preserve">- </w:t>
    </w:r>
    <w:r>
      <w:fldChar w:fldCharType="begin"/>
    </w:r>
    <w:r w:rsidRPr="00701281">
      <w:instrText xml:space="preserve"> PAGE </w:instrText>
    </w:r>
    <w:r>
      <w:fldChar w:fldCharType="separate"/>
    </w:r>
    <w:r w:rsidR="0068152D">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D86BF" w14:textId="77777777" w:rsidR="003E7256" w:rsidRDefault="003E7256" w:rsidP="00701281">
      <w:pPr>
        <w:spacing w:line="240" w:lineRule="auto"/>
      </w:pPr>
      <w:r>
        <w:separator/>
      </w:r>
    </w:p>
  </w:footnote>
  <w:footnote w:type="continuationSeparator" w:id="0">
    <w:p w14:paraId="55CFEEEC" w14:textId="77777777" w:rsidR="003E7256" w:rsidRDefault="003E7256" w:rsidP="00701281">
      <w:pPr>
        <w:spacing w:line="240" w:lineRule="auto"/>
      </w:pPr>
      <w:r>
        <w:continuationSeparator/>
      </w:r>
    </w:p>
  </w:footnote>
  <w:footnote w:type="continuationNotice" w:id="1">
    <w:p w14:paraId="1986698B" w14:textId="77777777" w:rsidR="003E7256" w:rsidRDefault="003E72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E1344" w14:textId="4566CA64" w:rsidR="004D060C" w:rsidRDefault="00A13FB3">
    <w:pPr>
      <w:pStyle w:val="Koptekst"/>
      <w:pBdr>
        <w:bottom w:val="single" w:sz="4" w:space="1" w:color="auto"/>
      </w:pBdr>
      <w:jc w:val="right"/>
    </w:pPr>
    <w:r>
      <w:t>Marktconsultatie</w:t>
    </w:r>
    <w:r w:rsidR="00C64130">
      <w:t xml:space="preserve"> circulaire kantoorartikelen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14C0"/>
    <w:multiLevelType w:val="multilevel"/>
    <w:tmpl w:val="8C2CE006"/>
    <w:lvl w:ilvl="0">
      <w:start w:val="1"/>
      <w:numFmt w:val="decimal"/>
      <w:lvlText w:val="%1."/>
      <w:lvlJc w:val="left"/>
      <w:pPr>
        <w:ind w:left="720" w:hanging="360"/>
      </w:pPr>
      <w:rPr>
        <w:rFonts w:hint="default"/>
      </w:rPr>
    </w:lvl>
    <w:lvl w:ilvl="1">
      <w:start w:val="1"/>
      <w:numFmt w:val="decimal"/>
      <w:pStyle w:val="Kop2"/>
      <w:lvlText w:val="%1.%2"/>
      <w:lvlJc w:val="left"/>
      <w:pPr>
        <w:ind w:left="502" w:hanging="360"/>
      </w:pPr>
    </w:lvl>
    <w:lvl w:ilvl="2">
      <w:start w:val="1"/>
      <w:numFmt w:val="low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DA5B07"/>
    <w:multiLevelType w:val="hybridMultilevel"/>
    <w:tmpl w:val="CA189802"/>
    <w:lvl w:ilvl="0" w:tplc="D0CCA4BE">
      <w:numFmt w:val="bullet"/>
      <w:lvlText w:val="&gt;"/>
      <w:lvlJc w:val="left"/>
      <w:pPr>
        <w:ind w:left="720" w:hanging="360"/>
      </w:pPr>
      <w:rPr>
        <w:rFonts w:ascii="Arial" w:eastAsia="MS Mincho"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884DD0"/>
    <w:multiLevelType w:val="hybridMultilevel"/>
    <w:tmpl w:val="F03E0402"/>
    <w:lvl w:ilvl="0" w:tplc="D0CCA4BE">
      <w:numFmt w:val="bullet"/>
      <w:lvlText w:val="&gt;"/>
      <w:lvlJc w:val="left"/>
      <w:pPr>
        <w:ind w:left="720" w:hanging="360"/>
      </w:pPr>
      <w:rPr>
        <w:rFonts w:ascii="Arial" w:eastAsia="MS Mincho"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BA5929"/>
    <w:multiLevelType w:val="hybridMultilevel"/>
    <w:tmpl w:val="45DC6DBC"/>
    <w:lvl w:ilvl="0" w:tplc="F9D6305A">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ED385D"/>
    <w:multiLevelType w:val="hybridMultilevel"/>
    <w:tmpl w:val="55C60040"/>
    <w:lvl w:ilvl="0" w:tplc="6A7A32C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9068F6"/>
    <w:multiLevelType w:val="hybridMultilevel"/>
    <w:tmpl w:val="C67CF6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1D0679"/>
    <w:multiLevelType w:val="multilevel"/>
    <w:tmpl w:val="C98C935E"/>
    <w:numStyleLink w:val="Huisstijl-Opsomming"/>
  </w:abstractNum>
  <w:abstractNum w:abstractNumId="7" w15:restartNumberingAfterBreak="0">
    <w:nsid w:val="104B3D9A"/>
    <w:multiLevelType w:val="hybridMultilevel"/>
    <w:tmpl w:val="E99C96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AC40EAE"/>
    <w:multiLevelType w:val="hybridMultilevel"/>
    <w:tmpl w:val="91E6A3EE"/>
    <w:lvl w:ilvl="0" w:tplc="FFFFFFFF">
      <w:start w:val="1"/>
      <w:numFmt w:val="bullet"/>
      <w:lvlText w:val="&gt;"/>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003309"/>
    <w:multiLevelType w:val="hybridMultilevel"/>
    <w:tmpl w:val="3372EB98"/>
    <w:lvl w:ilvl="0" w:tplc="D0CCA4BE">
      <w:numFmt w:val="bullet"/>
      <w:lvlText w:val="&gt;"/>
      <w:lvlJc w:val="left"/>
      <w:pPr>
        <w:ind w:left="360" w:hanging="360"/>
      </w:pPr>
      <w:rPr>
        <w:rFonts w:ascii="Arial" w:eastAsia="MS Mincho"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61234E9"/>
    <w:multiLevelType w:val="hybridMultilevel"/>
    <w:tmpl w:val="17BAA45E"/>
    <w:lvl w:ilvl="0" w:tplc="D0CCA4BE">
      <w:numFmt w:val="bullet"/>
      <w:lvlText w:val="&gt;"/>
      <w:lvlJc w:val="left"/>
      <w:pPr>
        <w:ind w:left="360" w:hanging="360"/>
      </w:pPr>
      <w:rPr>
        <w:rFonts w:ascii="Arial" w:eastAsia="MS Mincho"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F2F5B3F"/>
    <w:multiLevelType w:val="hybridMultilevel"/>
    <w:tmpl w:val="A710A69C"/>
    <w:lvl w:ilvl="0" w:tplc="D0CCA4BE">
      <w:numFmt w:val="bullet"/>
      <w:lvlText w:val="&gt;"/>
      <w:lvlJc w:val="left"/>
      <w:pPr>
        <w:ind w:left="720" w:hanging="360"/>
      </w:pPr>
      <w:rPr>
        <w:rFonts w:ascii="Arial" w:eastAsia="MS Mincho"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555F4C"/>
    <w:multiLevelType w:val="hybridMultilevel"/>
    <w:tmpl w:val="44BE887E"/>
    <w:lvl w:ilvl="0" w:tplc="D0CCA4BE">
      <w:numFmt w:val="bullet"/>
      <w:lvlText w:val="&gt;"/>
      <w:lvlJc w:val="left"/>
      <w:pPr>
        <w:ind w:left="1080" w:hanging="360"/>
      </w:pPr>
      <w:rPr>
        <w:rFonts w:ascii="Arial" w:eastAsia="MS Mincho" w:hAnsi="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31A83E33"/>
    <w:multiLevelType w:val="hybridMultilevel"/>
    <w:tmpl w:val="EBE0A204"/>
    <w:lvl w:ilvl="0" w:tplc="FFFFFFFF">
      <w:numFmt w:val="bullet"/>
      <w:lvlText w:val="&gt;"/>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2B7174F"/>
    <w:multiLevelType w:val="hybridMultilevel"/>
    <w:tmpl w:val="20B2C9E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8495199"/>
    <w:multiLevelType w:val="hybridMultilevel"/>
    <w:tmpl w:val="3E8CFB1A"/>
    <w:lvl w:ilvl="0" w:tplc="D0CCA4BE">
      <w:numFmt w:val="bullet"/>
      <w:lvlText w:val="&gt;"/>
      <w:lvlJc w:val="left"/>
      <w:pPr>
        <w:ind w:left="720" w:hanging="360"/>
      </w:pPr>
      <w:rPr>
        <w:rFonts w:ascii="Arial" w:eastAsia="MS Mincho"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4197A67"/>
    <w:multiLevelType w:val="hybridMultilevel"/>
    <w:tmpl w:val="122A4D1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8425FA"/>
    <w:multiLevelType w:val="hybridMultilevel"/>
    <w:tmpl w:val="4216AD98"/>
    <w:lvl w:ilvl="0" w:tplc="D0CCA4BE">
      <w:numFmt w:val="bullet"/>
      <w:lvlText w:val="&gt;"/>
      <w:lvlJc w:val="left"/>
      <w:pPr>
        <w:ind w:left="720" w:hanging="360"/>
      </w:pPr>
      <w:rPr>
        <w:rFonts w:ascii="Arial" w:eastAsia="MS Mincho"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1D3278"/>
    <w:multiLevelType w:val="multilevel"/>
    <w:tmpl w:val="5002E270"/>
    <w:lvl w:ilvl="0">
      <w:start w:val="1"/>
      <w:numFmt w:val="decimal"/>
      <w:lvlText w:val="%1."/>
      <w:lvlJc w:val="left"/>
      <w:pPr>
        <w:ind w:left="495" w:hanging="495"/>
      </w:pPr>
      <w:rPr>
        <w:rFonts w:hint="default"/>
        <w:b w:val="0"/>
        <w:color w:val="auto"/>
      </w:rPr>
    </w:lvl>
    <w:lvl w:ilvl="1">
      <w:start w:val="1"/>
      <w:numFmt w:val="decimal"/>
      <w:lvlText w:val="%1.%2."/>
      <w:lvlJc w:val="left"/>
      <w:pPr>
        <w:ind w:left="495" w:hanging="495"/>
      </w:pPr>
      <w:rPr>
        <w:rFonts w:hint="default"/>
        <w:b w:val="0"/>
        <w:color w:val="auto"/>
      </w:rPr>
    </w:lvl>
    <w:lvl w:ilvl="2">
      <w:start w:val="1"/>
      <w:numFmt w:val="decimal"/>
      <w:lvlText w:val="%1.%2.%3."/>
      <w:lvlJc w:val="left"/>
      <w:pPr>
        <w:ind w:left="720" w:hanging="720"/>
      </w:pPr>
      <w:rPr>
        <w:rFonts w:hint="default"/>
        <w:b/>
        <w:color w:val="00314E" w:themeColor="accent2"/>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9" w15:restartNumberingAfterBreak="0">
    <w:nsid w:val="5BB56F99"/>
    <w:multiLevelType w:val="hybridMultilevel"/>
    <w:tmpl w:val="29D2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B0890"/>
    <w:multiLevelType w:val="hybridMultilevel"/>
    <w:tmpl w:val="C3C87070"/>
    <w:lvl w:ilvl="0" w:tplc="FFFFFFFF">
      <w:start w:val="1"/>
      <w:numFmt w:val="bullet"/>
      <w:lvlText w:val="&gt;"/>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34A596D"/>
    <w:multiLevelType w:val="hybridMultilevel"/>
    <w:tmpl w:val="0A942BBE"/>
    <w:lvl w:ilvl="0" w:tplc="90E88806">
      <w:start w:val="1"/>
      <w:numFmt w:val="bullet"/>
      <w:lvlText w:val="‒"/>
      <w:lvlJc w:val="left"/>
      <w:pPr>
        <w:ind w:left="360" w:hanging="360"/>
      </w:pPr>
      <w:rPr>
        <w:rFonts w:ascii="Arial" w:hAnsi="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41713BE"/>
    <w:multiLevelType w:val="hybridMultilevel"/>
    <w:tmpl w:val="107A7C0E"/>
    <w:lvl w:ilvl="0" w:tplc="D0CCA4BE">
      <w:numFmt w:val="bullet"/>
      <w:lvlText w:val="&gt;"/>
      <w:lvlJc w:val="left"/>
      <w:pPr>
        <w:ind w:left="720" w:hanging="360"/>
      </w:pPr>
      <w:rPr>
        <w:rFonts w:ascii="Arial" w:eastAsia="MS Mincho"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CDA3111"/>
    <w:multiLevelType w:val="multilevel"/>
    <w:tmpl w:val="C98C935E"/>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6D2C0EAC"/>
    <w:multiLevelType w:val="multilevel"/>
    <w:tmpl w:val="5002E270"/>
    <w:lvl w:ilvl="0">
      <w:start w:val="1"/>
      <w:numFmt w:val="decimal"/>
      <w:lvlText w:val="%1."/>
      <w:lvlJc w:val="left"/>
      <w:pPr>
        <w:ind w:left="495" w:hanging="495"/>
      </w:pPr>
      <w:rPr>
        <w:rFonts w:hint="default"/>
        <w:b w:val="0"/>
        <w:color w:val="auto"/>
      </w:rPr>
    </w:lvl>
    <w:lvl w:ilvl="1">
      <w:start w:val="1"/>
      <w:numFmt w:val="decimal"/>
      <w:lvlText w:val="%1.%2."/>
      <w:lvlJc w:val="left"/>
      <w:pPr>
        <w:ind w:left="495" w:hanging="495"/>
      </w:pPr>
      <w:rPr>
        <w:rFonts w:hint="default"/>
        <w:b w:val="0"/>
        <w:color w:val="auto"/>
      </w:rPr>
    </w:lvl>
    <w:lvl w:ilvl="2">
      <w:start w:val="1"/>
      <w:numFmt w:val="decimal"/>
      <w:lvlText w:val="%1.%2.%3."/>
      <w:lvlJc w:val="left"/>
      <w:pPr>
        <w:ind w:left="720" w:hanging="720"/>
      </w:pPr>
      <w:rPr>
        <w:rFonts w:hint="default"/>
        <w:b/>
        <w:color w:val="00314E" w:themeColor="accent2"/>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5" w15:restartNumberingAfterBreak="0">
    <w:nsid w:val="70972E37"/>
    <w:multiLevelType w:val="hybridMultilevel"/>
    <w:tmpl w:val="6240C222"/>
    <w:lvl w:ilvl="0" w:tplc="6A7A32C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1372303"/>
    <w:multiLevelType w:val="hybridMultilevel"/>
    <w:tmpl w:val="814EEF36"/>
    <w:lvl w:ilvl="0" w:tplc="FFFFFFFF">
      <w:start w:val="1"/>
      <w:numFmt w:val="bullet"/>
      <w:lvlText w:val="&gt;"/>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4F82552"/>
    <w:multiLevelType w:val="hybridMultilevel"/>
    <w:tmpl w:val="4F3E6B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5B72C1B"/>
    <w:multiLevelType w:val="hybridMultilevel"/>
    <w:tmpl w:val="A74A6D44"/>
    <w:lvl w:ilvl="0" w:tplc="FFFFFFFF">
      <w:numFmt w:val="bullet"/>
      <w:lvlText w:val="&gt;"/>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7C4FA0"/>
    <w:multiLevelType w:val="hybridMultilevel"/>
    <w:tmpl w:val="4218DF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B967C26"/>
    <w:multiLevelType w:val="hybridMultilevel"/>
    <w:tmpl w:val="32322F22"/>
    <w:lvl w:ilvl="0" w:tplc="FFFFFFFF">
      <w:numFmt w:val="bullet"/>
      <w:lvlText w:val="&gt;"/>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8"/>
  </w:num>
  <w:num w:numId="4">
    <w:abstractNumId w:val="24"/>
  </w:num>
  <w:num w:numId="5">
    <w:abstractNumId w:val="3"/>
  </w:num>
  <w:num w:numId="6">
    <w:abstractNumId w:val="27"/>
  </w:num>
  <w:num w:numId="7">
    <w:abstractNumId w:val="7"/>
  </w:num>
  <w:num w:numId="8">
    <w:abstractNumId w:val="16"/>
  </w:num>
  <w:num w:numId="9">
    <w:abstractNumId w:val="5"/>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23"/>
  </w:num>
  <w:num w:numId="20">
    <w:abstractNumId w:val="6"/>
  </w:num>
  <w:num w:numId="21">
    <w:abstractNumId w:val="21"/>
  </w:num>
  <w:num w:numId="22">
    <w:abstractNumId w:val="19"/>
  </w:num>
  <w:num w:numId="23">
    <w:abstractNumId w:val="4"/>
  </w:num>
  <w:num w:numId="24">
    <w:abstractNumId w:val="25"/>
  </w:num>
  <w:num w:numId="25">
    <w:abstractNumId w:val="20"/>
  </w:num>
  <w:num w:numId="26">
    <w:abstractNumId w:val="2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8"/>
  </w:num>
  <w:num w:numId="30">
    <w:abstractNumId w:val="9"/>
  </w:num>
  <w:num w:numId="31">
    <w:abstractNumId w:val="13"/>
  </w:num>
  <w:num w:numId="32">
    <w:abstractNumId w:val="30"/>
  </w:num>
  <w:num w:numId="33">
    <w:abstractNumId w:val="11"/>
  </w:num>
  <w:num w:numId="34">
    <w:abstractNumId w:val="12"/>
  </w:num>
  <w:num w:numId="35">
    <w:abstractNumId w:val="15"/>
  </w:num>
  <w:num w:numId="36">
    <w:abstractNumId w:val="2"/>
  </w:num>
  <w:num w:numId="37">
    <w:abstractNumId w:val="10"/>
  </w:num>
  <w:num w:numId="38">
    <w:abstractNumId w:val="1"/>
  </w:num>
  <w:num w:numId="39">
    <w:abstractNumId w:val="8"/>
  </w:num>
  <w:num w:numId="40">
    <w:abstractNumId w:val="2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AFC"/>
    <w:rsid w:val="00000236"/>
    <w:rsid w:val="00003C3F"/>
    <w:rsid w:val="000061EE"/>
    <w:rsid w:val="00015D5C"/>
    <w:rsid w:val="0002008D"/>
    <w:rsid w:val="00034574"/>
    <w:rsid w:val="00044E26"/>
    <w:rsid w:val="00050379"/>
    <w:rsid w:val="00054D4E"/>
    <w:rsid w:val="00065342"/>
    <w:rsid w:val="000653D3"/>
    <w:rsid w:val="00065C3A"/>
    <w:rsid w:val="00070021"/>
    <w:rsid w:val="00083DC8"/>
    <w:rsid w:val="00083EC4"/>
    <w:rsid w:val="000906F1"/>
    <w:rsid w:val="00096740"/>
    <w:rsid w:val="0009782D"/>
    <w:rsid w:val="000A38EB"/>
    <w:rsid w:val="000A3BDB"/>
    <w:rsid w:val="000A4A3A"/>
    <w:rsid w:val="000C4AC7"/>
    <w:rsid w:val="000E36AC"/>
    <w:rsid w:val="000E6FB8"/>
    <w:rsid w:val="000F5C0D"/>
    <w:rsid w:val="0010009F"/>
    <w:rsid w:val="001006E6"/>
    <w:rsid w:val="00100F61"/>
    <w:rsid w:val="00111E19"/>
    <w:rsid w:val="00122FA8"/>
    <w:rsid w:val="001255A4"/>
    <w:rsid w:val="0012732E"/>
    <w:rsid w:val="001545B9"/>
    <w:rsid w:val="0018157B"/>
    <w:rsid w:val="001817A2"/>
    <w:rsid w:val="001A2C49"/>
    <w:rsid w:val="001B2D41"/>
    <w:rsid w:val="001B3CAF"/>
    <w:rsid w:val="001B5D69"/>
    <w:rsid w:val="001C2D9C"/>
    <w:rsid w:val="001C7C3F"/>
    <w:rsid w:val="001D1A80"/>
    <w:rsid w:val="00205FE9"/>
    <w:rsid w:val="00212E1D"/>
    <w:rsid w:val="00217A9A"/>
    <w:rsid w:val="00222052"/>
    <w:rsid w:val="00232E97"/>
    <w:rsid w:val="00244F2F"/>
    <w:rsid w:val="002505BC"/>
    <w:rsid w:val="00257FAA"/>
    <w:rsid w:val="002639A1"/>
    <w:rsid w:val="00265AB7"/>
    <w:rsid w:val="002712C5"/>
    <w:rsid w:val="00277AFC"/>
    <w:rsid w:val="00292840"/>
    <w:rsid w:val="002A2014"/>
    <w:rsid w:val="002A2145"/>
    <w:rsid w:val="002A4320"/>
    <w:rsid w:val="002D19DA"/>
    <w:rsid w:val="002D5054"/>
    <w:rsid w:val="002E5003"/>
    <w:rsid w:val="002F43AF"/>
    <w:rsid w:val="002F5112"/>
    <w:rsid w:val="0030174A"/>
    <w:rsid w:val="00305533"/>
    <w:rsid w:val="00326DAD"/>
    <w:rsid w:val="00343B30"/>
    <w:rsid w:val="003503E9"/>
    <w:rsid w:val="003511D4"/>
    <w:rsid w:val="00353AEC"/>
    <w:rsid w:val="00355E5C"/>
    <w:rsid w:val="00356A1B"/>
    <w:rsid w:val="003724F1"/>
    <w:rsid w:val="0038173B"/>
    <w:rsid w:val="003A63B7"/>
    <w:rsid w:val="003B2FBC"/>
    <w:rsid w:val="003C6FFC"/>
    <w:rsid w:val="003D689C"/>
    <w:rsid w:val="003E6FD8"/>
    <w:rsid w:val="003E7256"/>
    <w:rsid w:val="003F3A9D"/>
    <w:rsid w:val="003F53DC"/>
    <w:rsid w:val="003F71BF"/>
    <w:rsid w:val="00435912"/>
    <w:rsid w:val="00446096"/>
    <w:rsid w:val="00446925"/>
    <w:rsid w:val="0046119A"/>
    <w:rsid w:val="00463C33"/>
    <w:rsid w:val="00465A24"/>
    <w:rsid w:val="0047039C"/>
    <w:rsid w:val="004704DD"/>
    <w:rsid w:val="00473DF3"/>
    <w:rsid w:val="0049276C"/>
    <w:rsid w:val="004A0F46"/>
    <w:rsid w:val="004A5B9C"/>
    <w:rsid w:val="004B054E"/>
    <w:rsid w:val="004B0B37"/>
    <w:rsid w:val="004C469C"/>
    <w:rsid w:val="004D060C"/>
    <w:rsid w:val="004D6A55"/>
    <w:rsid w:val="004F3645"/>
    <w:rsid w:val="004F6CBC"/>
    <w:rsid w:val="00503D33"/>
    <w:rsid w:val="0051154F"/>
    <w:rsid w:val="00512DFE"/>
    <w:rsid w:val="00517710"/>
    <w:rsid w:val="00526273"/>
    <w:rsid w:val="005277B9"/>
    <w:rsid w:val="00530C04"/>
    <w:rsid w:val="00545C05"/>
    <w:rsid w:val="005643B6"/>
    <w:rsid w:val="00565381"/>
    <w:rsid w:val="00571747"/>
    <w:rsid w:val="0057641C"/>
    <w:rsid w:val="00576716"/>
    <w:rsid w:val="00580B61"/>
    <w:rsid w:val="00581032"/>
    <w:rsid w:val="00584A3F"/>
    <w:rsid w:val="0058759A"/>
    <w:rsid w:val="005B02D1"/>
    <w:rsid w:val="005C51EA"/>
    <w:rsid w:val="005E49B5"/>
    <w:rsid w:val="005E7798"/>
    <w:rsid w:val="005F126C"/>
    <w:rsid w:val="005F430D"/>
    <w:rsid w:val="005F48D5"/>
    <w:rsid w:val="006203D6"/>
    <w:rsid w:val="00620788"/>
    <w:rsid w:val="00643D79"/>
    <w:rsid w:val="00656D4A"/>
    <w:rsid w:val="006608F2"/>
    <w:rsid w:val="00675BCE"/>
    <w:rsid w:val="0068152D"/>
    <w:rsid w:val="006A57F7"/>
    <w:rsid w:val="006B1725"/>
    <w:rsid w:val="006B1D4F"/>
    <w:rsid w:val="006B5658"/>
    <w:rsid w:val="006C3831"/>
    <w:rsid w:val="006C4E0C"/>
    <w:rsid w:val="006E4C0E"/>
    <w:rsid w:val="006E6761"/>
    <w:rsid w:val="006F0713"/>
    <w:rsid w:val="006F2330"/>
    <w:rsid w:val="007007B5"/>
    <w:rsid w:val="00701281"/>
    <w:rsid w:val="00706280"/>
    <w:rsid w:val="00707CBF"/>
    <w:rsid w:val="00721F62"/>
    <w:rsid w:val="007279BA"/>
    <w:rsid w:val="007307A3"/>
    <w:rsid w:val="0073515C"/>
    <w:rsid w:val="007351D0"/>
    <w:rsid w:val="0075205F"/>
    <w:rsid w:val="007725FC"/>
    <w:rsid w:val="00773A71"/>
    <w:rsid w:val="00777F07"/>
    <w:rsid w:val="00782940"/>
    <w:rsid w:val="00794779"/>
    <w:rsid w:val="007C1BEC"/>
    <w:rsid w:val="007C25C7"/>
    <w:rsid w:val="007C7A22"/>
    <w:rsid w:val="007F6854"/>
    <w:rsid w:val="008018EC"/>
    <w:rsid w:val="00807F0A"/>
    <w:rsid w:val="0081057A"/>
    <w:rsid w:val="0081146F"/>
    <w:rsid w:val="0081205B"/>
    <w:rsid w:val="008143BB"/>
    <w:rsid w:val="008258B9"/>
    <w:rsid w:val="00827EDD"/>
    <w:rsid w:val="00834207"/>
    <w:rsid w:val="008418FE"/>
    <w:rsid w:val="00841A09"/>
    <w:rsid w:val="008557C2"/>
    <w:rsid w:val="00860F2D"/>
    <w:rsid w:val="00880C05"/>
    <w:rsid w:val="008968C8"/>
    <w:rsid w:val="008A4F06"/>
    <w:rsid w:val="008A6A7B"/>
    <w:rsid w:val="008B0F85"/>
    <w:rsid w:val="008C6E95"/>
    <w:rsid w:val="008D4940"/>
    <w:rsid w:val="008D5EF3"/>
    <w:rsid w:val="008E0628"/>
    <w:rsid w:val="008E6C0D"/>
    <w:rsid w:val="008F10F6"/>
    <w:rsid w:val="00901312"/>
    <w:rsid w:val="00912479"/>
    <w:rsid w:val="00913A18"/>
    <w:rsid w:val="0092260E"/>
    <w:rsid w:val="00924E4A"/>
    <w:rsid w:val="00927583"/>
    <w:rsid w:val="00931AB2"/>
    <w:rsid w:val="009327D3"/>
    <w:rsid w:val="009369D5"/>
    <w:rsid w:val="00950BE1"/>
    <w:rsid w:val="009524CE"/>
    <w:rsid w:val="00953D0B"/>
    <w:rsid w:val="00966367"/>
    <w:rsid w:val="00970E51"/>
    <w:rsid w:val="0098292C"/>
    <w:rsid w:val="0099569D"/>
    <w:rsid w:val="00997002"/>
    <w:rsid w:val="009A72E5"/>
    <w:rsid w:val="009B332B"/>
    <w:rsid w:val="009D5C29"/>
    <w:rsid w:val="009E1287"/>
    <w:rsid w:val="00A13FB3"/>
    <w:rsid w:val="00A25D82"/>
    <w:rsid w:val="00A530EE"/>
    <w:rsid w:val="00A71D54"/>
    <w:rsid w:val="00AD2A7D"/>
    <w:rsid w:val="00AD4A5E"/>
    <w:rsid w:val="00AD630E"/>
    <w:rsid w:val="00AE473A"/>
    <w:rsid w:val="00AE6C65"/>
    <w:rsid w:val="00AF26B7"/>
    <w:rsid w:val="00B145AC"/>
    <w:rsid w:val="00B30C0E"/>
    <w:rsid w:val="00B30DD4"/>
    <w:rsid w:val="00B5335E"/>
    <w:rsid w:val="00B57CF6"/>
    <w:rsid w:val="00B6239E"/>
    <w:rsid w:val="00B85D68"/>
    <w:rsid w:val="00B861A9"/>
    <w:rsid w:val="00B863CB"/>
    <w:rsid w:val="00BA66BB"/>
    <w:rsid w:val="00BB4211"/>
    <w:rsid w:val="00BB5BDB"/>
    <w:rsid w:val="00BC3381"/>
    <w:rsid w:val="00BC7E8D"/>
    <w:rsid w:val="00BD0812"/>
    <w:rsid w:val="00BD233A"/>
    <w:rsid w:val="00BD4ED6"/>
    <w:rsid w:val="00BE1BE9"/>
    <w:rsid w:val="00BE2828"/>
    <w:rsid w:val="00BE405E"/>
    <w:rsid w:val="00BF50A5"/>
    <w:rsid w:val="00C01B84"/>
    <w:rsid w:val="00C15553"/>
    <w:rsid w:val="00C24233"/>
    <w:rsid w:val="00C25239"/>
    <w:rsid w:val="00C50F72"/>
    <w:rsid w:val="00C571BA"/>
    <w:rsid w:val="00C64130"/>
    <w:rsid w:val="00C66751"/>
    <w:rsid w:val="00C73DD8"/>
    <w:rsid w:val="00C81A2D"/>
    <w:rsid w:val="00C84B25"/>
    <w:rsid w:val="00CB1BFE"/>
    <w:rsid w:val="00CB6205"/>
    <w:rsid w:val="00CC7C87"/>
    <w:rsid w:val="00CF237E"/>
    <w:rsid w:val="00D1027F"/>
    <w:rsid w:val="00D162D2"/>
    <w:rsid w:val="00D163FF"/>
    <w:rsid w:val="00D23677"/>
    <w:rsid w:val="00D3235B"/>
    <w:rsid w:val="00D54C4C"/>
    <w:rsid w:val="00D621AA"/>
    <w:rsid w:val="00D66726"/>
    <w:rsid w:val="00D66B18"/>
    <w:rsid w:val="00D71F03"/>
    <w:rsid w:val="00D739A6"/>
    <w:rsid w:val="00D75498"/>
    <w:rsid w:val="00D87BD1"/>
    <w:rsid w:val="00D97142"/>
    <w:rsid w:val="00DA41DD"/>
    <w:rsid w:val="00DB50A7"/>
    <w:rsid w:val="00DB732B"/>
    <w:rsid w:val="00DC56C8"/>
    <w:rsid w:val="00DC6B66"/>
    <w:rsid w:val="00DF5339"/>
    <w:rsid w:val="00E018C6"/>
    <w:rsid w:val="00E04ED2"/>
    <w:rsid w:val="00E0774C"/>
    <w:rsid w:val="00E157DD"/>
    <w:rsid w:val="00E265AF"/>
    <w:rsid w:val="00E35443"/>
    <w:rsid w:val="00E45F7E"/>
    <w:rsid w:val="00E47E75"/>
    <w:rsid w:val="00E577D8"/>
    <w:rsid w:val="00E775B9"/>
    <w:rsid w:val="00E952D5"/>
    <w:rsid w:val="00EA081D"/>
    <w:rsid w:val="00EC09BA"/>
    <w:rsid w:val="00ED16DE"/>
    <w:rsid w:val="00ED3551"/>
    <w:rsid w:val="00EE2CC8"/>
    <w:rsid w:val="00EF2570"/>
    <w:rsid w:val="00F013DC"/>
    <w:rsid w:val="00F03C60"/>
    <w:rsid w:val="00F156CF"/>
    <w:rsid w:val="00F17684"/>
    <w:rsid w:val="00F2363B"/>
    <w:rsid w:val="00F2452B"/>
    <w:rsid w:val="00F3186E"/>
    <w:rsid w:val="00F37018"/>
    <w:rsid w:val="00F37489"/>
    <w:rsid w:val="00F3788D"/>
    <w:rsid w:val="00F63018"/>
    <w:rsid w:val="00F8061C"/>
    <w:rsid w:val="00F81C1E"/>
    <w:rsid w:val="00F827FE"/>
    <w:rsid w:val="00F84423"/>
    <w:rsid w:val="00F9136A"/>
    <w:rsid w:val="00F93F02"/>
    <w:rsid w:val="00FA16E8"/>
    <w:rsid w:val="00FB277F"/>
    <w:rsid w:val="00FB3BD8"/>
    <w:rsid w:val="00FC2D04"/>
    <w:rsid w:val="00FC3ACA"/>
    <w:rsid w:val="00FC5F59"/>
    <w:rsid w:val="00FC7A20"/>
    <w:rsid w:val="00FD14B8"/>
    <w:rsid w:val="00FD65CA"/>
    <w:rsid w:val="00FE405E"/>
    <w:rsid w:val="00FE44CC"/>
    <w:rsid w:val="00FF3DF5"/>
    <w:rsid w:val="1671FB70"/>
    <w:rsid w:val="265F6518"/>
    <w:rsid w:val="314FDAF1"/>
    <w:rsid w:val="3DD1F6B1"/>
    <w:rsid w:val="3EBEC872"/>
    <w:rsid w:val="466DFDAD"/>
    <w:rsid w:val="47FE9FAE"/>
    <w:rsid w:val="4A350F38"/>
    <w:rsid w:val="4F90486F"/>
    <w:rsid w:val="5E86594B"/>
    <w:rsid w:val="6358F27F"/>
    <w:rsid w:val="6DAC7FFB"/>
    <w:rsid w:val="7279207A"/>
    <w:rsid w:val="783BF436"/>
    <w:rsid w:val="7E429F8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7EC855"/>
  <w15:chartTrackingRefBased/>
  <w15:docId w15:val="{7D539618-969D-4D1A-AA65-E3B38E388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277AFC"/>
    <w:pPr>
      <w:spacing w:after="0" w:line="300" w:lineRule="atLeast"/>
    </w:pPr>
    <w:rPr>
      <w:rFonts w:ascii="Arial" w:eastAsia="Times New Roman" w:hAnsi="Arial" w:cs="Times New Roman"/>
      <w:sz w:val="20"/>
      <w:szCs w:val="20"/>
    </w:rPr>
  </w:style>
  <w:style w:type="paragraph" w:styleId="Kop1">
    <w:name w:val="heading 1"/>
    <w:basedOn w:val="Standaard"/>
    <w:next w:val="Standaard"/>
    <w:link w:val="Kop1Char"/>
    <w:uiPriority w:val="9"/>
    <w:qFormat/>
    <w:rsid w:val="00277AFC"/>
    <w:pPr>
      <w:keepNext/>
      <w:keepLines/>
      <w:spacing w:before="240"/>
      <w:outlineLvl w:val="0"/>
    </w:pPr>
    <w:rPr>
      <w:rFonts w:asciiTheme="majorHAnsi" w:eastAsiaTheme="majorEastAsia" w:hAnsiTheme="majorHAnsi" w:cstheme="majorBidi"/>
      <w:color w:val="0089DC" w:themeColor="accent1" w:themeShade="BF"/>
      <w:sz w:val="32"/>
      <w:szCs w:val="32"/>
    </w:rPr>
  </w:style>
  <w:style w:type="paragraph" w:styleId="Kop2">
    <w:name w:val="heading 2"/>
    <w:aliases w:val="Paragraaf1"/>
    <w:basedOn w:val="Standaard"/>
    <w:next w:val="Standaard"/>
    <w:link w:val="Kop2Char"/>
    <w:autoRedefine/>
    <w:qFormat/>
    <w:rsid w:val="00BD4ED6"/>
    <w:pPr>
      <w:keepNext/>
      <w:numPr>
        <w:ilvl w:val="1"/>
        <w:numId w:val="2"/>
      </w:numPr>
      <w:spacing w:before="240" w:after="60"/>
      <w:ind w:left="284" w:hanging="284"/>
      <w:outlineLvl w:val="1"/>
    </w:pPr>
    <w:rPr>
      <w:b/>
      <w:bCs/>
      <w:iCs/>
      <w:color w:val="00314E" w:themeColor="accent2"/>
      <w:sz w:val="24"/>
      <w:szCs w:val="28"/>
      <w:lang w:eastAsia="nl-NL"/>
    </w:rPr>
  </w:style>
  <w:style w:type="paragraph" w:styleId="Kop3">
    <w:name w:val="heading 3"/>
    <w:basedOn w:val="Standaard"/>
    <w:next w:val="Standaard"/>
    <w:link w:val="Kop3Char"/>
    <w:uiPriority w:val="9"/>
    <w:unhideWhenUsed/>
    <w:qFormat/>
    <w:rsid w:val="00B863CB"/>
    <w:pPr>
      <w:keepNext/>
      <w:keepLines/>
      <w:spacing w:before="40"/>
      <w:outlineLvl w:val="2"/>
    </w:pPr>
    <w:rPr>
      <w:rFonts w:asciiTheme="majorHAnsi" w:eastAsiaTheme="majorEastAsia" w:hAnsiTheme="majorHAnsi" w:cstheme="majorBidi"/>
      <w:color w:val="005B92" w:themeColor="accent1" w:themeShade="7F"/>
      <w:sz w:val="24"/>
      <w:szCs w:val="24"/>
    </w:rPr>
  </w:style>
  <w:style w:type="paragraph" w:styleId="Kop4">
    <w:name w:val="heading 4"/>
    <w:aliases w:val="Hoofstuk zonder opsomming"/>
    <w:basedOn w:val="Standaard"/>
    <w:next w:val="Standaard"/>
    <w:link w:val="Kop4Char"/>
    <w:autoRedefine/>
    <w:qFormat/>
    <w:rsid w:val="00526273"/>
    <w:pPr>
      <w:keepNext/>
      <w:spacing w:before="240" w:after="120"/>
      <w:outlineLvl w:val="3"/>
    </w:pPr>
    <w:rPr>
      <w:b/>
      <w:bCs/>
      <w:color w:val="000080"/>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AFC"/>
    <w:rPr>
      <w:rFonts w:asciiTheme="majorHAnsi" w:eastAsiaTheme="majorEastAsia" w:hAnsiTheme="majorHAnsi" w:cstheme="majorBidi"/>
      <w:color w:val="0089DC" w:themeColor="accent1" w:themeShade="BF"/>
      <w:sz w:val="32"/>
      <w:szCs w:val="32"/>
    </w:rPr>
  </w:style>
  <w:style w:type="character" w:customStyle="1" w:styleId="Kop4Char">
    <w:name w:val="Kop 4 Char"/>
    <w:aliases w:val="Hoofstuk zonder opsomming Char"/>
    <w:basedOn w:val="Standaardalinea-lettertype"/>
    <w:link w:val="Kop4"/>
    <w:rsid w:val="00526273"/>
    <w:rPr>
      <w:rFonts w:ascii="Arial" w:eastAsia="Times New Roman" w:hAnsi="Arial" w:cs="Times New Roman"/>
      <w:b/>
      <w:bCs/>
      <w:color w:val="000080"/>
      <w:sz w:val="28"/>
      <w:szCs w:val="20"/>
    </w:rPr>
  </w:style>
  <w:style w:type="paragraph" w:styleId="Lijstalinea">
    <w:name w:val="List Paragraph"/>
    <w:basedOn w:val="Standaard"/>
    <w:link w:val="LijstalineaChar"/>
    <w:uiPriority w:val="34"/>
    <w:qFormat/>
    <w:rsid w:val="00277AFC"/>
    <w:pPr>
      <w:ind w:left="720"/>
      <w:contextualSpacing/>
    </w:pPr>
  </w:style>
  <w:style w:type="character" w:customStyle="1" w:styleId="Kop2Char">
    <w:name w:val="Kop 2 Char"/>
    <w:aliases w:val="Paragraaf1 Char"/>
    <w:basedOn w:val="Standaardalinea-lettertype"/>
    <w:link w:val="Kop2"/>
    <w:rsid w:val="00BD4ED6"/>
    <w:rPr>
      <w:rFonts w:ascii="Arial" w:eastAsia="Times New Roman" w:hAnsi="Arial" w:cs="Times New Roman"/>
      <w:b/>
      <w:bCs/>
      <w:iCs/>
      <w:color w:val="00314E" w:themeColor="accent2"/>
      <w:sz w:val="24"/>
      <w:szCs w:val="28"/>
      <w:lang w:eastAsia="nl-NL"/>
    </w:rPr>
  </w:style>
  <w:style w:type="paragraph" w:customStyle="1" w:styleId="Lijstalinea1">
    <w:name w:val="Lijstalinea1"/>
    <w:basedOn w:val="Standaard"/>
    <w:rsid w:val="00F156CF"/>
    <w:pPr>
      <w:spacing w:after="200" w:line="276" w:lineRule="auto"/>
      <w:ind w:left="720"/>
      <w:contextualSpacing/>
    </w:pPr>
    <w:rPr>
      <w:rFonts w:ascii="Calibri" w:eastAsiaTheme="minorHAnsi" w:hAnsi="Calibri"/>
      <w:sz w:val="22"/>
      <w:szCs w:val="22"/>
    </w:rPr>
  </w:style>
  <w:style w:type="paragraph" w:styleId="Koptekst">
    <w:name w:val="header"/>
    <w:basedOn w:val="Standaard"/>
    <w:link w:val="KoptekstChar"/>
    <w:rsid w:val="007C1BEC"/>
    <w:pPr>
      <w:tabs>
        <w:tab w:val="center" w:pos="4320"/>
        <w:tab w:val="right" w:pos="8640"/>
      </w:tabs>
    </w:pPr>
    <w:rPr>
      <w:sz w:val="18"/>
    </w:rPr>
  </w:style>
  <w:style w:type="character" w:customStyle="1" w:styleId="KoptekstChar">
    <w:name w:val="Koptekst Char"/>
    <w:basedOn w:val="Standaardalinea-lettertype"/>
    <w:link w:val="Koptekst"/>
    <w:rsid w:val="007C1BEC"/>
    <w:rPr>
      <w:rFonts w:ascii="Arial" w:eastAsia="Times New Roman" w:hAnsi="Arial" w:cs="Times New Roman"/>
      <w:sz w:val="18"/>
      <w:szCs w:val="20"/>
    </w:rPr>
  </w:style>
  <w:style w:type="paragraph" w:styleId="Voettekst">
    <w:name w:val="footer"/>
    <w:basedOn w:val="Standaard"/>
    <w:link w:val="VoettekstChar"/>
    <w:rsid w:val="007C1BEC"/>
    <w:pPr>
      <w:tabs>
        <w:tab w:val="center" w:pos="4320"/>
        <w:tab w:val="right" w:pos="8640"/>
      </w:tabs>
    </w:pPr>
    <w:rPr>
      <w:sz w:val="16"/>
    </w:rPr>
  </w:style>
  <w:style w:type="character" w:customStyle="1" w:styleId="VoettekstChar">
    <w:name w:val="Voettekst Char"/>
    <w:basedOn w:val="Standaardalinea-lettertype"/>
    <w:link w:val="Voettekst"/>
    <w:rsid w:val="007C1BEC"/>
    <w:rPr>
      <w:rFonts w:ascii="Arial" w:eastAsia="Times New Roman" w:hAnsi="Arial" w:cs="Times New Roman"/>
      <w:sz w:val="16"/>
      <w:szCs w:val="20"/>
    </w:rPr>
  </w:style>
  <w:style w:type="character" w:styleId="Hyperlink">
    <w:name w:val="Hyperlink"/>
    <w:uiPriority w:val="99"/>
    <w:rsid w:val="007C1BEC"/>
    <w:rPr>
      <w:color w:val="0000FF"/>
      <w:u w:val="single"/>
    </w:rPr>
  </w:style>
  <w:style w:type="paragraph" w:customStyle="1" w:styleId="Lijstalinea2">
    <w:name w:val="Lijstalinea2"/>
    <w:basedOn w:val="Standaard"/>
    <w:rsid w:val="007C1BEC"/>
    <w:pPr>
      <w:spacing w:after="200" w:line="276" w:lineRule="auto"/>
      <w:ind w:left="720"/>
      <w:contextualSpacing/>
    </w:pPr>
    <w:rPr>
      <w:rFonts w:ascii="Calibri" w:hAnsi="Calibri"/>
      <w:sz w:val="22"/>
      <w:szCs w:val="22"/>
    </w:rPr>
  </w:style>
  <w:style w:type="paragraph" w:styleId="Kopvaninhoudsopgave">
    <w:name w:val="TOC Heading"/>
    <w:basedOn w:val="Kop1"/>
    <w:next w:val="Standaard"/>
    <w:uiPriority w:val="39"/>
    <w:unhideWhenUsed/>
    <w:qFormat/>
    <w:rsid w:val="001D1A80"/>
    <w:pPr>
      <w:spacing w:line="259" w:lineRule="auto"/>
      <w:outlineLvl w:val="9"/>
    </w:pPr>
    <w:rPr>
      <w:lang w:eastAsia="nl-NL"/>
    </w:rPr>
  </w:style>
  <w:style w:type="paragraph" w:styleId="Inhopg2">
    <w:name w:val="toc 2"/>
    <w:basedOn w:val="Standaard"/>
    <w:next w:val="Standaard"/>
    <w:autoRedefine/>
    <w:uiPriority w:val="39"/>
    <w:unhideWhenUsed/>
    <w:rsid w:val="001D1A80"/>
    <w:pPr>
      <w:spacing w:after="100"/>
      <w:ind w:left="200"/>
    </w:pPr>
  </w:style>
  <w:style w:type="paragraph" w:styleId="Geenafstand">
    <w:name w:val="No Spacing"/>
    <w:uiPriority w:val="1"/>
    <w:qFormat/>
    <w:rsid w:val="001D1A80"/>
    <w:pPr>
      <w:spacing w:after="0" w:line="240" w:lineRule="auto"/>
    </w:pPr>
    <w:rPr>
      <w:rFonts w:ascii="Arial" w:eastAsia="Times New Roman" w:hAnsi="Arial" w:cs="Times New Roman"/>
      <w:sz w:val="20"/>
      <w:szCs w:val="20"/>
    </w:rPr>
  </w:style>
  <w:style w:type="paragraph" w:styleId="Inhopg1">
    <w:name w:val="toc 1"/>
    <w:basedOn w:val="Standaard"/>
    <w:next w:val="Standaard"/>
    <w:autoRedefine/>
    <w:uiPriority w:val="39"/>
    <w:unhideWhenUsed/>
    <w:rsid w:val="00701281"/>
    <w:pPr>
      <w:spacing w:after="100"/>
    </w:pPr>
  </w:style>
  <w:style w:type="numbering" w:customStyle="1" w:styleId="Huisstijl-Opsomming">
    <w:name w:val="Huisstijl-Opsomming"/>
    <w:basedOn w:val="Geenlijst"/>
    <w:rsid w:val="00DB732B"/>
    <w:pPr>
      <w:numPr>
        <w:numId w:val="19"/>
      </w:numPr>
    </w:pPr>
  </w:style>
  <w:style w:type="paragraph" w:styleId="Lijstopsomteken">
    <w:name w:val="List Bullet"/>
    <w:basedOn w:val="Standaard"/>
    <w:semiHidden/>
    <w:rsid w:val="00DB732B"/>
    <w:pPr>
      <w:numPr>
        <w:numId w:val="20"/>
      </w:numPr>
      <w:tabs>
        <w:tab w:val="left" w:pos="397"/>
      </w:tabs>
      <w:spacing w:line="280" w:lineRule="atLeast"/>
    </w:pPr>
    <w:rPr>
      <w:lang w:eastAsia="nl-NL"/>
    </w:rPr>
  </w:style>
  <w:style w:type="paragraph" w:styleId="Lijstopsomteken2">
    <w:name w:val="List Bullet 2"/>
    <w:basedOn w:val="Standaard"/>
    <w:semiHidden/>
    <w:rsid w:val="00DB732B"/>
    <w:pPr>
      <w:numPr>
        <w:ilvl w:val="1"/>
        <w:numId w:val="20"/>
      </w:numPr>
      <w:spacing w:line="280" w:lineRule="atLeast"/>
      <w:contextualSpacing/>
    </w:pPr>
    <w:rPr>
      <w:lang w:eastAsia="nl-NL"/>
    </w:rPr>
  </w:style>
  <w:style w:type="character" w:customStyle="1" w:styleId="LijstalineaChar">
    <w:name w:val="Lijstalinea Char"/>
    <w:basedOn w:val="Standaardalinea-lettertype"/>
    <w:link w:val="Lijstalinea"/>
    <w:uiPriority w:val="72"/>
    <w:locked/>
    <w:rsid w:val="00DB732B"/>
    <w:rPr>
      <w:rFonts w:ascii="Arial" w:eastAsia="Times New Roman" w:hAnsi="Arial" w:cs="Times New Roman"/>
      <w:sz w:val="20"/>
      <w:szCs w:val="20"/>
    </w:rPr>
  </w:style>
  <w:style w:type="character" w:styleId="Verwijzingopmerking">
    <w:name w:val="annotation reference"/>
    <w:basedOn w:val="Standaardalinea-lettertype"/>
    <w:uiPriority w:val="99"/>
    <w:semiHidden/>
    <w:unhideWhenUsed/>
    <w:rsid w:val="00C64130"/>
    <w:rPr>
      <w:sz w:val="16"/>
      <w:szCs w:val="16"/>
    </w:rPr>
  </w:style>
  <w:style w:type="paragraph" w:styleId="Tekstopmerking">
    <w:name w:val="annotation text"/>
    <w:basedOn w:val="Standaard"/>
    <w:link w:val="TekstopmerkingChar"/>
    <w:uiPriority w:val="99"/>
    <w:semiHidden/>
    <w:unhideWhenUsed/>
    <w:rsid w:val="00C64130"/>
    <w:pPr>
      <w:spacing w:line="240" w:lineRule="auto"/>
    </w:pPr>
  </w:style>
  <w:style w:type="character" w:customStyle="1" w:styleId="TekstopmerkingChar">
    <w:name w:val="Tekst opmerking Char"/>
    <w:basedOn w:val="Standaardalinea-lettertype"/>
    <w:link w:val="Tekstopmerking"/>
    <w:uiPriority w:val="99"/>
    <w:semiHidden/>
    <w:rsid w:val="00C64130"/>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C64130"/>
    <w:rPr>
      <w:b/>
      <w:bCs/>
    </w:rPr>
  </w:style>
  <w:style w:type="character" w:customStyle="1" w:styleId="OnderwerpvanopmerkingChar">
    <w:name w:val="Onderwerp van opmerking Char"/>
    <w:basedOn w:val="TekstopmerkingChar"/>
    <w:link w:val="Onderwerpvanopmerking"/>
    <w:uiPriority w:val="99"/>
    <w:semiHidden/>
    <w:rsid w:val="00C64130"/>
    <w:rPr>
      <w:rFonts w:ascii="Arial" w:eastAsia="Times New Roman" w:hAnsi="Arial" w:cs="Times New Roman"/>
      <w:b/>
      <w:bCs/>
      <w:sz w:val="20"/>
      <w:szCs w:val="20"/>
    </w:rPr>
  </w:style>
  <w:style w:type="paragraph" w:styleId="Ballontekst">
    <w:name w:val="Balloon Text"/>
    <w:basedOn w:val="Standaard"/>
    <w:link w:val="BallontekstChar"/>
    <w:uiPriority w:val="99"/>
    <w:semiHidden/>
    <w:unhideWhenUsed/>
    <w:rsid w:val="00C6413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64130"/>
    <w:rPr>
      <w:rFonts w:ascii="Segoe UI" w:eastAsia="Times New Roman" w:hAnsi="Segoe UI" w:cs="Segoe UI"/>
      <w:sz w:val="18"/>
      <w:szCs w:val="18"/>
    </w:rPr>
  </w:style>
  <w:style w:type="character" w:customStyle="1" w:styleId="Kop3Char">
    <w:name w:val="Kop 3 Char"/>
    <w:basedOn w:val="Standaardalinea-lettertype"/>
    <w:link w:val="Kop3"/>
    <w:uiPriority w:val="9"/>
    <w:rsid w:val="00B863CB"/>
    <w:rPr>
      <w:rFonts w:asciiTheme="majorHAnsi" w:eastAsiaTheme="majorEastAsia" w:hAnsiTheme="majorHAnsi" w:cstheme="majorBidi"/>
      <w:color w:val="005B92" w:themeColor="accent1" w:themeShade="7F"/>
      <w:sz w:val="24"/>
      <w:szCs w:val="24"/>
    </w:rPr>
  </w:style>
  <w:style w:type="character" w:styleId="Onopgelostemelding">
    <w:name w:val="Unresolved Mention"/>
    <w:basedOn w:val="Standaardalinea-lettertype"/>
    <w:uiPriority w:val="99"/>
    <w:semiHidden/>
    <w:unhideWhenUsed/>
    <w:rsid w:val="00F93F02"/>
    <w:rPr>
      <w:color w:val="808080"/>
      <w:shd w:val="clear" w:color="auto" w:fill="E6E6E6"/>
    </w:rPr>
  </w:style>
  <w:style w:type="paragraph" w:styleId="Inhopg3">
    <w:name w:val="toc 3"/>
    <w:basedOn w:val="Standaard"/>
    <w:next w:val="Standaard"/>
    <w:autoRedefine/>
    <w:uiPriority w:val="39"/>
    <w:unhideWhenUsed/>
    <w:rsid w:val="00D97142"/>
    <w:pPr>
      <w:spacing w:after="100"/>
      <w:ind w:left="400"/>
    </w:pPr>
  </w:style>
  <w:style w:type="table" w:styleId="Tabelraster">
    <w:name w:val="Table Grid"/>
    <w:basedOn w:val="Standaardtabel"/>
    <w:uiPriority w:val="39"/>
    <w:rsid w:val="0046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2">
    <w:name w:val="Grid Table 4 Accent 2"/>
    <w:basedOn w:val="Standaardtabel"/>
    <w:uiPriority w:val="49"/>
    <w:rsid w:val="00463C33"/>
    <w:pPr>
      <w:spacing w:after="0" w:line="240" w:lineRule="auto"/>
    </w:pPr>
    <w:tblPr>
      <w:tblStyleRowBandSize w:val="1"/>
      <w:tblStyleColBandSize w:val="1"/>
      <w:tblBorders>
        <w:top w:val="single" w:sz="4" w:space="0" w:color="009DFA" w:themeColor="accent2" w:themeTint="99"/>
        <w:left w:val="single" w:sz="4" w:space="0" w:color="009DFA" w:themeColor="accent2" w:themeTint="99"/>
        <w:bottom w:val="single" w:sz="4" w:space="0" w:color="009DFA" w:themeColor="accent2" w:themeTint="99"/>
        <w:right w:val="single" w:sz="4" w:space="0" w:color="009DFA" w:themeColor="accent2" w:themeTint="99"/>
        <w:insideH w:val="single" w:sz="4" w:space="0" w:color="009DFA" w:themeColor="accent2" w:themeTint="99"/>
        <w:insideV w:val="single" w:sz="4" w:space="0" w:color="009DFA" w:themeColor="accent2" w:themeTint="99"/>
      </w:tblBorders>
    </w:tblPr>
    <w:tblStylePr w:type="firstRow">
      <w:rPr>
        <w:b/>
        <w:bCs/>
        <w:color w:val="FFFFFF" w:themeColor="background1"/>
      </w:rPr>
      <w:tblPr/>
      <w:tcPr>
        <w:tcBorders>
          <w:top w:val="single" w:sz="4" w:space="0" w:color="00314E" w:themeColor="accent2"/>
          <w:left w:val="single" w:sz="4" w:space="0" w:color="00314E" w:themeColor="accent2"/>
          <w:bottom w:val="single" w:sz="4" w:space="0" w:color="00314E" w:themeColor="accent2"/>
          <w:right w:val="single" w:sz="4" w:space="0" w:color="00314E" w:themeColor="accent2"/>
          <w:insideH w:val="nil"/>
          <w:insideV w:val="nil"/>
        </w:tcBorders>
        <w:shd w:val="clear" w:color="auto" w:fill="00314E" w:themeFill="accent2"/>
      </w:tcPr>
    </w:tblStylePr>
    <w:tblStylePr w:type="lastRow">
      <w:rPr>
        <w:b/>
        <w:bCs/>
      </w:rPr>
      <w:tblPr/>
      <w:tcPr>
        <w:tcBorders>
          <w:top w:val="double" w:sz="4" w:space="0" w:color="00314E" w:themeColor="accent2"/>
        </w:tcBorders>
      </w:tcPr>
    </w:tblStylePr>
    <w:tblStylePr w:type="firstCol">
      <w:rPr>
        <w:b/>
        <w:bCs/>
      </w:rPr>
    </w:tblStylePr>
    <w:tblStylePr w:type="lastCol">
      <w:rPr>
        <w:b/>
        <w:bCs/>
      </w:rPr>
    </w:tblStylePr>
    <w:tblStylePr w:type="band1Vert">
      <w:tblPr/>
      <w:tcPr>
        <w:shd w:val="clear" w:color="auto" w:fill="A8DEFF" w:themeFill="accent2" w:themeFillTint="33"/>
      </w:tcPr>
    </w:tblStylePr>
    <w:tblStylePr w:type="band1Horz">
      <w:tblPr/>
      <w:tcPr>
        <w:shd w:val="clear" w:color="auto" w:fill="A8DEFF" w:themeFill="accent2" w:themeFillTint="33"/>
      </w:tcPr>
    </w:tblStylePr>
  </w:style>
  <w:style w:type="paragraph" w:styleId="Bijschrift">
    <w:name w:val="caption"/>
    <w:basedOn w:val="Standaard"/>
    <w:next w:val="Standaard"/>
    <w:uiPriority w:val="35"/>
    <w:unhideWhenUsed/>
    <w:qFormat/>
    <w:rsid w:val="00C81A2D"/>
    <w:pPr>
      <w:spacing w:after="200" w:line="240" w:lineRule="auto"/>
    </w:pPr>
    <w:rPr>
      <w:i/>
      <w:iCs/>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253134">
      <w:bodyDiv w:val="1"/>
      <w:marLeft w:val="0"/>
      <w:marRight w:val="0"/>
      <w:marTop w:val="0"/>
      <w:marBottom w:val="0"/>
      <w:divBdr>
        <w:top w:val="none" w:sz="0" w:space="0" w:color="auto"/>
        <w:left w:val="none" w:sz="0" w:space="0" w:color="auto"/>
        <w:bottom w:val="none" w:sz="0" w:space="0" w:color="auto"/>
        <w:right w:val="none" w:sz="0" w:space="0" w:color="auto"/>
      </w:divBdr>
    </w:div>
    <w:div w:id="631792590">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63529474">
      <w:bodyDiv w:val="1"/>
      <w:marLeft w:val="0"/>
      <w:marRight w:val="0"/>
      <w:marTop w:val="0"/>
      <w:marBottom w:val="0"/>
      <w:divBdr>
        <w:top w:val="none" w:sz="0" w:space="0" w:color="auto"/>
        <w:left w:val="none" w:sz="0" w:space="0" w:color="auto"/>
        <w:bottom w:val="none" w:sz="0" w:space="0" w:color="auto"/>
        <w:right w:val="none" w:sz="0" w:space="0" w:color="auto"/>
      </w:divBdr>
      <w:divsChild>
        <w:div w:id="44109593">
          <w:marLeft w:val="0"/>
          <w:marRight w:val="0"/>
          <w:marTop w:val="0"/>
          <w:marBottom w:val="0"/>
          <w:divBdr>
            <w:top w:val="none" w:sz="0" w:space="0" w:color="auto"/>
            <w:left w:val="none" w:sz="0" w:space="0" w:color="auto"/>
            <w:bottom w:val="none" w:sz="0" w:space="0" w:color="auto"/>
            <w:right w:val="none" w:sz="0" w:space="0" w:color="auto"/>
          </w:divBdr>
        </w:div>
        <w:div w:id="382873690">
          <w:marLeft w:val="0"/>
          <w:marRight w:val="0"/>
          <w:marTop w:val="0"/>
          <w:marBottom w:val="0"/>
          <w:divBdr>
            <w:top w:val="none" w:sz="0" w:space="0" w:color="auto"/>
            <w:left w:val="none" w:sz="0" w:space="0" w:color="auto"/>
            <w:bottom w:val="none" w:sz="0" w:space="0" w:color="auto"/>
            <w:right w:val="none" w:sz="0" w:space="0" w:color="auto"/>
          </w:divBdr>
        </w:div>
      </w:divsChild>
    </w:div>
    <w:div w:id="1440448412">
      <w:bodyDiv w:val="1"/>
      <w:marLeft w:val="0"/>
      <w:marRight w:val="0"/>
      <w:marTop w:val="0"/>
      <w:marBottom w:val="0"/>
      <w:divBdr>
        <w:top w:val="none" w:sz="0" w:space="0" w:color="auto"/>
        <w:left w:val="none" w:sz="0" w:space="0" w:color="auto"/>
        <w:bottom w:val="none" w:sz="0" w:space="0" w:color="auto"/>
        <w:right w:val="none" w:sz="0" w:space="0" w:color="auto"/>
      </w:divBdr>
    </w:div>
    <w:div w:id="1647201787">
      <w:bodyDiv w:val="1"/>
      <w:marLeft w:val="0"/>
      <w:marRight w:val="0"/>
      <w:marTop w:val="0"/>
      <w:marBottom w:val="0"/>
      <w:divBdr>
        <w:top w:val="none" w:sz="0" w:space="0" w:color="auto"/>
        <w:left w:val="none" w:sz="0" w:space="0" w:color="auto"/>
        <w:bottom w:val="none" w:sz="0" w:space="0" w:color="auto"/>
        <w:right w:val="none" w:sz="0" w:space="0" w:color="auto"/>
      </w:divBdr>
    </w:div>
    <w:div w:id="200273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fv.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rion.deheer@ifv.n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on.deheer@ifv.nl" TargetMode="External"/></Relationships>
</file>

<file path=word/theme/theme1.xml><?xml version="1.0" encoding="utf-8"?>
<a:theme xmlns:a="http://schemas.openxmlformats.org/drawingml/2006/main" name="Kantoorthema">
  <a:themeElements>
    <a:clrScheme name="IFV Kleuren">
      <a:dk1>
        <a:srgbClr val="000000"/>
      </a:dk1>
      <a:lt1>
        <a:srgbClr val="FFFFFF"/>
      </a:lt1>
      <a:dk2>
        <a:srgbClr val="000000"/>
      </a:dk2>
      <a:lt2>
        <a:srgbClr val="FFFFFF"/>
      </a:lt2>
      <a:accent1>
        <a:srgbClr val="27AEFF"/>
      </a:accent1>
      <a:accent2>
        <a:srgbClr val="00314E"/>
      </a:accent2>
      <a:accent3>
        <a:srgbClr val="ED7F82"/>
      </a:accent3>
      <a:accent4>
        <a:srgbClr val="BA4133"/>
      </a:accent4>
      <a:accent5>
        <a:srgbClr val="9EE365"/>
      </a:accent5>
      <a:accent6>
        <a:srgbClr val="61B020"/>
      </a:accent6>
      <a:hlink>
        <a:srgbClr val="BA4133"/>
      </a:hlink>
      <a:folHlink>
        <a:srgbClr val="BA4133"/>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E5E9E8F6B1440A973BE606B438574" ma:contentTypeVersion="7" ma:contentTypeDescription="Een nieuw document maken." ma:contentTypeScope="" ma:versionID="d0c800550a017986cdc8df9ac150d811">
  <xsd:schema xmlns:xsd="http://www.w3.org/2001/XMLSchema" xmlns:xs="http://www.w3.org/2001/XMLSchema" xmlns:p="http://schemas.microsoft.com/office/2006/metadata/properties" xmlns:ns2="2c8689dc-2e9d-477d-ba39-c8629e3e3961" xmlns:ns3="39ea7663-7795-4e49-a8dd-1a9ec4a17159" targetNamespace="http://schemas.microsoft.com/office/2006/metadata/properties" ma:root="true" ma:fieldsID="8c5e099dd366eb0eeb24e0774cbf8c57" ns2:_="" ns3:_="">
    <xsd:import namespace="2c8689dc-2e9d-477d-ba39-c8629e3e3961"/>
    <xsd:import namespace="39ea7663-7795-4e49-a8dd-1a9ec4a17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689dc-2e9d-477d-ba39-c8629e3e3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ea7663-7795-4e49-a8dd-1a9ec4a1715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609F3-A793-4402-92AA-04195433C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689dc-2e9d-477d-ba39-c8629e3e3961"/>
    <ds:schemaRef ds:uri="39ea7663-7795-4e49-a8dd-1a9ec4a17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49E92-C05F-44D5-BA77-C0A8DFA5DEA1}">
  <ds:schemaRefs>
    <ds:schemaRef ds:uri="http://purl.org/dc/elements/1.1/"/>
    <ds:schemaRef ds:uri="http://schemas.microsoft.com/office/2006/metadata/properties"/>
    <ds:schemaRef ds:uri="39ea7663-7795-4e49-a8dd-1a9ec4a1715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c8689dc-2e9d-477d-ba39-c8629e3e3961"/>
    <ds:schemaRef ds:uri="http://www.w3.org/XML/1998/namespace"/>
    <ds:schemaRef ds:uri="http://purl.org/dc/dcmitype/"/>
  </ds:schemaRefs>
</ds:datastoreItem>
</file>

<file path=customXml/itemProps3.xml><?xml version="1.0" encoding="utf-8"?>
<ds:datastoreItem xmlns:ds="http://schemas.openxmlformats.org/officeDocument/2006/customXml" ds:itemID="{DA0CA47C-4962-4BB5-A4DC-D07DFB9C3CFF}">
  <ds:schemaRefs>
    <ds:schemaRef ds:uri="http://schemas.microsoft.com/sharepoint/v3/contenttype/forms"/>
  </ds:schemaRefs>
</ds:datastoreItem>
</file>

<file path=customXml/itemProps4.xml><?xml version="1.0" encoding="utf-8"?>
<ds:datastoreItem xmlns:ds="http://schemas.openxmlformats.org/officeDocument/2006/customXml" ds:itemID="{258AE557-0C14-4193-A689-F30C17C5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2771</Words>
  <Characters>15244</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Sharanda de Jong [IFV]</dc:creator>
  <cp:keywords/>
  <dc:description/>
  <cp:lastModifiedBy>Marion de Heer [IFV]</cp:lastModifiedBy>
  <cp:revision>2</cp:revision>
  <dcterms:created xsi:type="dcterms:W3CDTF">2019-03-18T09:04:00Z</dcterms:created>
  <dcterms:modified xsi:type="dcterms:W3CDTF">2019-03-18T09:04:00Z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0x010100742E5E9E8F6B1440A973BE606B438574</vt:lpwstr>
  </property>
  <property fmtid="{D5CDD505-2E9C-101B-9397-08002B2CF9AE}" pid="3" name="AuthorIds_UIVersion_1536">
    <vt:lpwstr>23</vt:lpwstr>
  </property>
</Properties>
</file>